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0BF22" w14:textId="1CFF2BE1" w:rsidR="00F069D7" w:rsidRDefault="00B44FB8" w:rsidP="003D1A84">
      <w:pPr>
        <w:ind w:left="274" w:right="274"/>
      </w:pPr>
      <w:r>
        <w:rPr>
          <w:noProof/>
        </w:rPr>
        <mc:AlternateContent>
          <mc:Choice Requires="wps">
            <w:drawing>
              <wp:anchor distT="0" distB="0" distL="114300" distR="114300" simplePos="0" relativeHeight="251659264" behindDoc="0" locked="0" layoutInCell="1" allowOverlap="1" wp14:anchorId="31333356" wp14:editId="5AC8B433">
                <wp:simplePos x="0" y="0"/>
                <wp:positionH relativeFrom="margin">
                  <wp:posOffset>1450340</wp:posOffset>
                </wp:positionH>
                <wp:positionV relativeFrom="paragraph">
                  <wp:posOffset>-19050</wp:posOffset>
                </wp:positionV>
                <wp:extent cx="7105650" cy="6896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05650" cy="689610"/>
                        </a:xfrm>
                        <a:prstGeom prst="rect">
                          <a:avLst/>
                        </a:prstGeom>
                        <a:noFill/>
                        <a:ln w="6350">
                          <a:noFill/>
                        </a:ln>
                      </wps:spPr>
                      <wps:txbx>
                        <w:txbxContent>
                          <w:p w14:paraId="6B7ED8AF" w14:textId="32FA6B7A" w:rsidR="00FF727E" w:rsidRPr="007B4858" w:rsidRDefault="00907DF7" w:rsidP="00A34CAE">
                            <w:pPr>
                              <w:spacing w:after="0" w:line="276" w:lineRule="auto"/>
                              <w:jc w:val="center"/>
                              <w:rPr>
                                <w:rFonts w:ascii="Arvo" w:hAnsi="Arvo"/>
                                <w:b/>
                                <w:bCs/>
                                <w:i w:val="0"/>
                                <w:iCs w:val="0"/>
                                <w:color w:val="F3E500" w:themeColor="accent1"/>
                                <w:sz w:val="36"/>
                                <w:szCs w:val="36"/>
                              </w:rPr>
                            </w:pPr>
                            <w:r>
                              <w:rPr>
                                <w:rFonts w:ascii="Arvo" w:hAnsi="Arvo"/>
                                <w:b/>
                                <w:bCs/>
                                <w:i w:val="0"/>
                                <w:iCs w:val="0"/>
                                <w:color w:val="F3E500" w:themeColor="accent1"/>
                                <w:sz w:val="36"/>
                                <w:szCs w:val="36"/>
                              </w:rPr>
                              <w:t xml:space="preserve">Participating in </w:t>
                            </w:r>
                            <w:r w:rsidRPr="00C0462A">
                              <w:rPr>
                                <w:rFonts w:ascii="Arvo" w:hAnsi="Arvo"/>
                                <w:b/>
                                <w:bCs/>
                                <w:color w:val="F3E500" w:themeColor="accent1"/>
                                <w:sz w:val="36"/>
                                <w:szCs w:val="36"/>
                              </w:rPr>
                              <w:t>The Million Mile</w:t>
                            </w:r>
                            <w:r>
                              <w:rPr>
                                <w:rFonts w:ascii="Arvo" w:hAnsi="Arvo"/>
                                <w:b/>
                                <w:bCs/>
                                <w:i w:val="0"/>
                                <w:iCs w:val="0"/>
                                <w:color w:val="F3E500" w:themeColor="accent1"/>
                                <w:sz w:val="36"/>
                                <w:szCs w:val="36"/>
                              </w:rPr>
                              <w:t xml:space="preserve"> </w:t>
                            </w:r>
                            <w:r w:rsidR="004208BA">
                              <w:rPr>
                                <w:rFonts w:ascii="Arvo" w:hAnsi="Arvo"/>
                                <w:b/>
                                <w:bCs/>
                                <w:i w:val="0"/>
                                <w:iCs w:val="0"/>
                                <w:color w:val="F3E500" w:themeColor="accent1"/>
                                <w:sz w:val="36"/>
                                <w:szCs w:val="36"/>
                              </w:rPr>
                              <w:t>Virtual Fundraiser</w:t>
                            </w:r>
                            <w:r>
                              <w:rPr>
                                <w:rFonts w:ascii="Arvo" w:hAnsi="Arvo"/>
                                <w:b/>
                                <w:bCs/>
                                <w:i w:val="0"/>
                                <w:iCs w:val="0"/>
                                <w:color w:val="F3E500" w:themeColor="accent1"/>
                                <w:sz w:val="36"/>
                                <w:szCs w:val="36"/>
                              </w:rPr>
                              <w:br/>
                            </w:r>
                            <w:r w:rsidR="00C0462A">
                              <w:rPr>
                                <w:rFonts w:ascii="Arvo" w:hAnsi="Arvo"/>
                                <w:b/>
                                <w:bCs/>
                                <w:i w:val="0"/>
                                <w:iCs w:val="0"/>
                                <w:color w:val="F3E500" w:themeColor="accent1"/>
                                <w:sz w:val="36"/>
                                <w:szCs w:val="36"/>
                              </w:rPr>
                              <w:t>with Staff</w:t>
                            </w:r>
                            <w:r w:rsidR="004208BA">
                              <w:rPr>
                                <w:rFonts w:ascii="Arvo" w:hAnsi="Arvo"/>
                                <w:b/>
                                <w:bCs/>
                                <w:i w:val="0"/>
                                <w:iCs w:val="0"/>
                                <w:color w:val="F3E500" w:themeColor="accent1"/>
                                <w:sz w:val="36"/>
                                <w:szCs w:val="36"/>
                              </w:rPr>
                              <w:t>, Students, and Families</w:t>
                            </w:r>
                          </w:p>
                          <w:p w14:paraId="7C4BAA0E" w14:textId="77777777" w:rsidR="00BA31F2" w:rsidRPr="00BA31F2" w:rsidRDefault="00BA31F2" w:rsidP="00BA31F2">
                            <w:pPr>
                              <w:jc w:val="center"/>
                              <w:rPr>
                                <w:rFonts w:ascii="Arvo" w:hAnsi="Arvo"/>
                                <w:b/>
                                <w:bCs/>
                                <w:i w:val="0"/>
                                <w:iCs w:val="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33356" id="_x0000_t202" coordsize="21600,21600" o:spt="202" path="m,l,21600r21600,l21600,xe">
                <v:stroke joinstyle="miter"/>
                <v:path gradientshapeok="t" o:connecttype="rect"/>
              </v:shapetype>
              <v:shape id="Text Box 13" o:spid="_x0000_s1026" type="#_x0000_t202" style="position:absolute;left:0;text-align:left;margin-left:114.2pt;margin-top:-1.5pt;width:559.5pt;height:5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" filled="f" stroked="f" strokeweight=".5pt">
                <v:textbox>
                  <w:txbxContent>
                    <w:p w14:paraId="6B7ED8AF" w14:textId="32FA6B7A" w:rsidR="00FF727E" w:rsidRPr="007B4858" w:rsidRDefault="00907DF7" w:rsidP="00A34CAE">
                      <w:pPr>
                        <w:spacing w:after="0" w:line="276" w:lineRule="auto"/>
                        <w:jc w:val="center"/>
                        <w:rPr>
                          <w:rFonts w:ascii="Arvo" w:hAnsi="Arvo"/>
                          <w:b/>
                          <w:bCs/>
                          <w:i w:val="0"/>
                          <w:iCs w:val="0"/>
                          <w:color w:val="F3E500" w:themeColor="accent1"/>
                          <w:sz w:val="36"/>
                          <w:szCs w:val="36"/>
                        </w:rPr>
                      </w:pPr>
                      <w:r>
                        <w:rPr>
                          <w:rFonts w:ascii="Arvo" w:hAnsi="Arvo"/>
                          <w:b/>
                          <w:bCs/>
                          <w:i w:val="0"/>
                          <w:iCs w:val="0"/>
                          <w:color w:val="F3E500" w:themeColor="accent1"/>
                          <w:sz w:val="36"/>
                          <w:szCs w:val="36"/>
                        </w:rPr>
                        <w:t xml:space="preserve">Participating in </w:t>
                      </w:r>
                      <w:r w:rsidRPr="00C0462A">
                        <w:rPr>
                          <w:rFonts w:ascii="Arvo" w:hAnsi="Arvo"/>
                          <w:b/>
                          <w:bCs/>
                          <w:color w:val="F3E500" w:themeColor="accent1"/>
                          <w:sz w:val="36"/>
                          <w:szCs w:val="36"/>
                        </w:rPr>
                        <w:t>The Million Mile</w:t>
                      </w:r>
                      <w:r>
                        <w:rPr>
                          <w:rFonts w:ascii="Arvo" w:hAnsi="Arvo"/>
                          <w:b/>
                          <w:bCs/>
                          <w:i w:val="0"/>
                          <w:iCs w:val="0"/>
                          <w:color w:val="F3E500" w:themeColor="accent1"/>
                          <w:sz w:val="36"/>
                          <w:szCs w:val="36"/>
                        </w:rPr>
                        <w:t xml:space="preserve"> </w:t>
                      </w:r>
                      <w:r w:rsidR="004208BA">
                        <w:rPr>
                          <w:rFonts w:ascii="Arvo" w:hAnsi="Arvo"/>
                          <w:b/>
                          <w:bCs/>
                          <w:i w:val="0"/>
                          <w:iCs w:val="0"/>
                          <w:color w:val="F3E500" w:themeColor="accent1"/>
                          <w:sz w:val="36"/>
                          <w:szCs w:val="36"/>
                        </w:rPr>
                        <w:t>Virtual Fundraiser</w:t>
                      </w:r>
                      <w:r>
                        <w:rPr>
                          <w:rFonts w:ascii="Arvo" w:hAnsi="Arvo"/>
                          <w:b/>
                          <w:bCs/>
                          <w:i w:val="0"/>
                          <w:iCs w:val="0"/>
                          <w:color w:val="F3E500" w:themeColor="accent1"/>
                          <w:sz w:val="36"/>
                          <w:szCs w:val="36"/>
                        </w:rPr>
                        <w:br/>
                      </w:r>
                      <w:r w:rsidR="00C0462A">
                        <w:rPr>
                          <w:rFonts w:ascii="Arvo" w:hAnsi="Arvo"/>
                          <w:b/>
                          <w:bCs/>
                          <w:i w:val="0"/>
                          <w:iCs w:val="0"/>
                          <w:color w:val="F3E500" w:themeColor="accent1"/>
                          <w:sz w:val="36"/>
                          <w:szCs w:val="36"/>
                        </w:rPr>
                        <w:t>with Staff</w:t>
                      </w:r>
                      <w:r w:rsidR="004208BA">
                        <w:rPr>
                          <w:rFonts w:ascii="Arvo" w:hAnsi="Arvo"/>
                          <w:b/>
                          <w:bCs/>
                          <w:i w:val="0"/>
                          <w:iCs w:val="0"/>
                          <w:color w:val="F3E500" w:themeColor="accent1"/>
                          <w:sz w:val="36"/>
                          <w:szCs w:val="36"/>
                        </w:rPr>
                        <w:t>, Students, and Families</w:t>
                      </w:r>
                    </w:p>
                    <w:p w14:paraId="7C4BAA0E" w14:textId="77777777" w:rsidR="00BA31F2" w:rsidRPr="00BA31F2" w:rsidRDefault="00BA31F2" w:rsidP="00BA31F2">
                      <w:pPr>
                        <w:jc w:val="center"/>
                        <w:rPr>
                          <w:rFonts w:ascii="Arvo" w:hAnsi="Arvo"/>
                          <w:b/>
                          <w:bCs/>
                          <w:i w:val="0"/>
                          <w:iCs w:val="0"/>
                          <w:sz w:val="36"/>
                          <w:szCs w:val="36"/>
                        </w:rPr>
                      </w:pPr>
                    </w:p>
                  </w:txbxContent>
                </v:textbox>
                <w10:wrap anchorx="margin"/>
              </v:shape>
            </w:pict>
          </mc:Fallback>
        </mc:AlternateContent>
      </w:r>
      <w:r>
        <w:rPr>
          <w:noProof/>
        </w:rPr>
        <w:drawing>
          <wp:anchor distT="0" distB="0" distL="114300" distR="114300" simplePos="0" relativeHeight="251658240" behindDoc="1" locked="0" layoutInCell="1" allowOverlap="1" wp14:anchorId="3FFE4F0D" wp14:editId="52D6E605">
            <wp:simplePos x="0" y="0"/>
            <wp:positionH relativeFrom="margin">
              <wp:posOffset>1028700</wp:posOffset>
            </wp:positionH>
            <wp:positionV relativeFrom="paragraph">
              <wp:posOffset>-95250</wp:posOffset>
            </wp:positionV>
            <wp:extent cx="8439150" cy="822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png"/>
                    <pic:cNvPicPr/>
                  </pic:nvPicPr>
                  <pic:blipFill>
                    <a:blip r:embed="rId8">
                      <a:extLst>
                        <a:ext uri="{28A0092B-C50C-407E-A947-70E740481C1C}">
                          <a14:useLocalDpi xmlns:a14="http://schemas.microsoft.com/office/drawing/2010/main" val="0"/>
                        </a:ext>
                      </a:extLst>
                    </a:blip>
                    <a:stretch>
                      <a:fillRect/>
                    </a:stretch>
                  </pic:blipFill>
                  <pic:spPr>
                    <a:xfrm>
                      <a:off x="0" y="0"/>
                      <a:ext cx="8439150" cy="822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261E222" wp14:editId="4EA1EA80">
            <wp:simplePos x="0" y="0"/>
            <wp:positionH relativeFrom="column">
              <wp:posOffset>-206375</wp:posOffset>
            </wp:positionH>
            <wp:positionV relativeFrom="paragraph">
              <wp:posOffset>-259080</wp:posOffset>
            </wp:positionV>
            <wp:extent cx="1235075" cy="1317625"/>
            <wp:effectExtent l="0" t="0" r="0" b="3175"/>
            <wp:wrapNone/>
            <wp:docPr id="14" name="Picture 1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SFLogo_Stacked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5075" cy="1317625"/>
                    </a:xfrm>
                    <a:prstGeom prst="rect">
                      <a:avLst/>
                    </a:prstGeom>
                  </pic:spPr>
                </pic:pic>
              </a:graphicData>
            </a:graphic>
            <wp14:sizeRelH relativeFrom="page">
              <wp14:pctWidth>0</wp14:pctWidth>
            </wp14:sizeRelH>
            <wp14:sizeRelV relativeFrom="page">
              <wp14:pctHeight>0</wp14:pctHeight>
            </wp14:sizeRelV>
          </wp:anchor>
        </w:drawing>
      </w:r>
    </w:p>
    <w:p w14:paraId="62116C31" w14:textId="77777777" w:rsidR="00480283" w:rsidRPr="00480283" w:rsidRDefault="00480283" w:rsidP="00480283"/>
    <w:p w14:paraId="517082EB" w14:textId="77777777" w:rsidR="00480283" w:rsidRPr="00480283" w:rsidRDefault="00480283" w:rsidP="00480283"/>
    <w:p w14:paraId="645B5985" w14:textId="06B130CE" w:rsidR="00480283" w:rsidRPr="00480283" w:rsidRDefault="00B44FB8" w:rsidP="00480283">
      <w:r w:rsidRPr="003C13CE">
        <w:rPr>
          <w:noProof/>
        </w:rPr>
        <mc:AlternateContent>
          <mc:Choice Requires="wps">
            <w:drawing>
              <wp:anchor distT="0" distB="0" distL="114300" distR="114300" simplePos="0" relativeHeight="251657215" behindDoc="1" locked="0" layoutInCell="1" allowOverlap="1" wp14:anchorId="672BD428" wp14:editId="66616648">
                <wp:simplePos x="0" y="0"/>
                <wp:positionH relativeFrom="column">
                  <wp:posOffset>-207010</wp:posOffset>
                </wp:positionH>
                <wp:positionV relativeFrom="paragraph">
                  <wp:posOffset>184150</wp:posOffset>
                </wp:positionV>
                <wp:extent cx="9572625" cy="29622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9572625" cy="296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7FCF1" id="Rectangle 16" o:spid="_x0000_s1026" style="position:absolute;margin-left:-16.3pt;margin-top:14.5pt;width:753.75pt;height:233.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" fillcolor="#fffbcc [3214]" stroked="f" strokeweight="1pt"/>
            </w:pict>
          </mc:Fallback>
        </mc:AlternateContent>
      </w:r>
    </w:p>
    <w:p w14:paraId="1F862F97" w14:textId="30AF3F99" w:rsidR="00480283" w:rsidRPr="00480283" w:rsidRDefault="00B44FB8" w:rsidP="00480283">
      <w:r>
        <w:rPr>
          <w:noProof/>
        </w:rPr>
        <w:drawing>
          <wp:anchor distT="0" distB="0" distL="114300" distR="114300" simplePos="0" relativeHeight="251666432" behindDoc="1" locked="0" layoutInCell="1" allowOverlap="1" wp14:anchorId="4A5AA75C" wp14:editId="4CD5F987">
            <wp:simplePos x="0" y="0"/>
            <wp:positionH relativeFrom="column">
              <wp:posOffset>6997065</wp:posOffset>
            </wp:positionH>
            <wp:positionV relativeFrom="paragraph">
              <wp:posOffset>41275</wp:posOffset>
            </wp:positionV>
            <wp:extent cx="2072005" cy="2561590"/>
            <wp:effectExtent l="76200" t="76200" r="80645" b="67310"/>
            <wp:wrapNone/>
            <wp:docPr id="41" name="Picture 41" descr="A sign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lex_Lemonade_Stand.jpg"/>
                    <pic:cNvPicPr/>
                  </pic:nvPicPr>
                  <pic:blipFill rotWithShape="1">
                    <a:blip r:embed="rId10" cstate="print">
                      <a:extLst>
                        <a:ext uri="{28A0092B-C50C-407E-A947-70E740481C1C}">
                          <a14:useLocalDpi xmlns:a14="http://schemas.microsoft.com/office/drawing/2010/main" val="0"/>
                        </a:ext>
                      </a:extLst>
                    </a:blip>
                    <a:srcRect t="4312" b="7382"/>
                    <a:stretch/>
                  </pic:blipFill>
                  <pic:spPr bwMode="auto">
                    <a:xfrm>
                      <a:off x="0" y="0"/>
                      <a:ext cx="2072005" cy="2561590"/>
                    </a:xfrm>
                    <a:prstGeom prst="rect">
                      <a:avLst/>
                    </a:prstGeom>
                    <a:ln w="76200">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E6B">
        <w:rPr>
          <w:noProof/>
        </w:rPr>
        <mc:AlternateContent>
          <mc:Choice Requires="wps">
            <w:drawing>
              <wp:anchor distT="0" distB="0" distL="114300" distR="114300" simplePos="0" relativeHeight="251664384" behindDoc="0" locked="0" layoutInCell="1" allowOverlap="1" wp14:anchorId="6CCA732F" wp14:editId="03AEB570">
                <wp:simplePos x="0" y="0"/>
                <wp:positionH relativeFrom="column">
                  <wp:posOffset>-140335</wp:posOffset>
                </wp:positionH>
                <wp:positionV relativeFrom="paragraph">
                  <wp:posOffset>243206</wp:posOffset>
                </wp:positionV>
                <wp:extent cx="7010400" cy="27813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0400" cy="2781300"/>
                        </a:xfrm>
                        <a:prstGeom prst="rect">
                          <a:avLst/>
                        </a:prstGeom>
                        <a:noFill/>
                        <a:ln w="6350">
                          <a:noFill/>
                        </a:ln>
                      </wps:spPr>
                      <wps:txbx>
                        <w:txbxContent>
                          <w:p w14:paraId="1F0D4069" w14:textId="23777313" w:rsidR="00A851D1" w:rsidRPr="00EE1E14" w:rsidRDefault="0055076C" w:rsidP="00A851D1">
                            <w:pPr>
                              <w:pStyle w:val="Default"/>
                              <w:rPr>
                                <w:rFonts w:ascii="Lato" w:hAnsi="Lato"/>
                                <w:color w:val="002E6D" w:themeColor="text2"/>
                                <w:sz w:val="21"/>
                                <w:szCs w:val="21"/>
                              </w:rPr>
                            </w:pPr>
                            <w:r w:rsidRPr="000D591B">
                              <w:rPr>
                                <w:rFonts w:ascii="Arvo" w:hAnsi="Arvo"/>
                                <w:color w:val="002E6D" w:themeColor="text2"/>
                                <w:sz w:val="28"/>
                                <w:szCs w:val="28"/>
                              </w:rPr>
                              <w:t xml:space="preserve">About </w:t>
                            </w:r>
                            <w:proofErr w:type="gramStart"/>
                            <w:r w:rsidR="00A861AF" w:rsidRPr="000D591B">
                              <w:rPr>
                                <w:rFonts w:ascii="Arvo" w:hAnsi="Arvo"/>
                                <w:i/>
                                <w:iCs/>
                                <w:color w:val="002E6D" w:themeColor="text2"/>
                                <w:sz w:val="28"/>
                                <w:szCs w:val="28"/>
                              </w:rPr>
                              <w:t>The</w:t>
                            </w:r>
                            <w:proofErr w:type="gramEnd"/>
                            <w:r w:rsidR="00A861AF" w:rsidRPr="000D591B">
                              <w:rPr>
                                <w:rFonts w:ascii="Arvo" w:hAnsi="Arvo"/>
                                <w:i/>
                                <w:iCs/>
                                <w:color w:val="002E6D" w:themeColor="text2"/>
                                <w:sz w:val="28"/>
                                <w:szCs w:val="28"/>
                              </w:rPr>
                              <w:t xml:space="preserve"> Million Mile</w:t>
                            </w:r>
                            <w:r w:rsidR="00A861AF" w:rsidRPr="000D591B">
                              <w:rPr>
                                <w:rFonts w:ascii="Arvo" w:hAnsi="Arvo"/>
                                <w:color w:val="002E6D" w:themeColor="text2"/>
                                <w:sz w:val="28"/>
                                <w:szCs w:val="28"/>
                              </w:rPr>
                              <w:t xml:space="preserve"> </w:t>
                            </w:r>
                            <w:r w:rsidR="00C0462A" w:rsidRPr="000D591B">
                              <w:rPr>
                                <w:rFonts w:ascii="Arvo" w:hAnsi="Arvo"/>
                                <w:color w:val="002E6D" w:themeColor="text2"/>
                                <w:sz w:val="28"/>
                                <w:szCs w:val="28"/>
                              </w:rPr>
                              <w:t>Virtual Fundraiser</w:t>
                            </w:r>
                            <w:r w:rsidR="00C0462A" w:rsidRPr="000D591B">
                              <w:rPr>
                                <w:rFonts w:ascii="Arvo" w:hAnsi="Arvo"/>
                                <w:color w:val="002E6D" w:themeColor="text2"/>
                                <w:sz w:val="28"/>
                                <w:szCs w:val="28"/>
                              </w:rPr>
                              <w:br/>
                            </w:r>
                            <w:r w:rsidR="00C0462A">
                              <w:rPr>
                                <w:rFonts w:ascii="Arvo" w:hAnsi="Arvo"/>
                                <w:color w:val="002E6D" w:themeColor="text2"/>
                                <w:sz w:val="28"/>
                                <w:szCs w:val="28"/>
                              </w:rPr>
                              <w:br/>
                            </w:r>
                            <w:r w:rsidR="00C0462A" w:rsidRPr="00EE1E14">
                              <w:rPr>
                                <w:rFonts w:ascii="Lato" w:hAnsi="Lato"/>
                                <w:b/>
                                <w:bCs/>
                                <w:color w:val="002E6D" w:themeColor="text2"/>
                                <w:sz w:val="21"/>
                                <w:szCs w:val="21"/>
                              </w:rPr>
                              <w:t xml:space="preserve">The Million Mile </w:t>
                            </w:r>
                            <w:r w:rsidR="00C0462A" w:rsidRPr="00EE1E14">
                              <w:rPr>
                                <w:rFonts w:ascii="Lato" w:hAnsi="Lato"/>
                                <w:color w:val="002E6D" w:themeColor="text2"/>
                                <w:sz w:val="21"/>
                                <w:szCs w:val="21"/>
                              </w:rPr>
                              <w:t xml:space="preserve">is an annual event in support of Alex's Lemonade Stand Foundation (ALSF). </w:t>
                            </w:r>
                            <w:r w:rsidR="000D591B" w:rsidRPr="00EE1E14">
                              <w:rPr>
                                <w:rFonts w:ascii="Lato" w:hAnsi="Lato"/>
                                <w:color w:val="002E6D" w:themeColor="text2"/>
                                <w:sz w:val="21"/>
                                <w:szCs w:val="21"/>
                              </w:rPr>
                              <w:t xml:space="preserve"> </w:t>
                            </w:r>
                            <w:r w:rsidR="00A851D1" w:rsidRPr="00EE1E14">
                              <w:rPr>
                                <w:rFonts w:ascii="Lato" w:hAnsi="Lato"/>
                                <w:color w:val="002E6D" w:themeColor="text2"/>
                                <w:sz w:val="21"/>
                                <w:szCs w:val="21"/>
                              </w:rPr>
                              <w:t xml:space="preserve">During </w:t>
                            </w:r>
                            <w:proofErr w:type="gramStart"/>
                            <w:r w:rsidR="00A851D1" w:rsidRPr="00EE1E14">
                              <w:rPr>
                                <w:rFonts w:ascii="Lato" w:hAnsi="Lato"/>
                                <w:color w:val="002E6D" w:themeColor="text2"/>
                                <w:sz w:val="21"/>
                                <w:szCs w:val="21"/>
                              </w:rPr>
                              <w:t>The</w:t>
                            </w:r>
                            <w:proofErr w:type="gramEnd"/>
                            <w:r w:rsidR="00A851D1" w:rsidRPr="00EE1E14">
                              <w:rPr>
                                <w:rFonts w:ascii="Lato" w:hAnsi="Lato"/>
                                <w:color w:val="002E6D" w:themeColor="text2"/>
                                <w:sz w:val="21"/>
                                <w:szCs w:val="21"/>
                              </w:rPr>
                              <w:t xml:space="preserve"> Million Mile, teams nationwide join together for Childhood Cancer Awareness Month, September, to log </w:t>
                            </w:r>
                            <w:r w:rsidR="00A851D1" w:rsidRPr="00EE1E14">
                              <w:rPr>
                                <w:rFonts w:ascii="Lato" w:hAnsi="Lato"/>
                                <w:b/>
                                <w:bCs/>
                                <w:color w:val="002E6D" w:themeColor="text2"/>
                                <w:sz w:val="21"/>
                                <w:szCs w:val="21"/>
                              </w:rPr>
                              <w:t>1,000,000 miles</w:t>
                            </w:r>
                            <w:r w:rsidR="00A851D1" w:rsidRPr="00EE1E14">
                              <w:rPr>
                                <w:rFonts w:ascii="Lato" w:hAnsi="Lato"/>
                                <w:color w:val="002E6D" w:themeColor="text2"/>
                                <w:sz w:val="21"/>
                                <w:szCs w:val="21"/>
                              </w:rPr>
                              <w:t xml:space="preserve"> of activity, and raise </w:t>
                            </w:r>
                            <w:r w:rsidR="00A851D1" w:rsidRPr="00EE1E14">
                              <w:rPr>
                                <w:rFonts w:ascii="Lato" w:hAnsi="Lato"/>
                                <w:b/>
                                <w:bCs/>
                                <w:color w:val="002E6D" w:themeColor="text2"/>
                                <w:sz w:val="21"/>
                                <w:szCs w:val="21"/>
                              </w:rPr>
                              <w:t>$1,000,000</w:t>
                            </w:r>
                            <w:r w:rsidR="00A851D1" w:rsidRPr="00EE1E14">
                              <w:rPr>
                                <w:rFonts w:ascii="Lato" w:hAnsi="Lato"/>
                                <w:color w:val="002E6D" w:themeColor="text2"/>
                                <w:sz w:val="21"/>
                                <w:szCs w:val="21"/>
                              </w:rPr>
                              <w:t xml:space="preserve">.  </w:t>
                            </w:r>
                            <w:r w:rsidR="00A851D1" w:rsidRPr="00EE1E14">
                              <w:rPr>
                                <w:rFonts w:ascii="Lato" w:hAnsi="Lato"/>
                                <w:color w:val="002E6D" w:themeColor="text2"/>
                                <w:sz w:val="21"/>
                                <w:szCs w:val="21"/>
                              </w:rPr>
                              <w:br/>
                            </w:r>
                            <w:r w:rsidR="00A851D1" w:rsidRPr="00EE1E14">
                              <w:rPr>
                                <w:rFonts w:ascii="Lato" w:hAnsi="Lato"/>
                                <w:color w:val="002E6D" w:themeColor="text2"/>
                                <w:sz w:val="21"/>
                                <w:szCs w:val="21"/>
                              </w:rPr>
                              <w:br/>
                            </w:r>
                            <w:r w:rsidR="00A851D1" w:rsidRPr="00EE1E14">
                              <w:rPr>
                                <w:rFonts w:ascii="Lato" w:hAnsi="Lato"/>
                                <w:b/>
                                <w:bCs/>
                                <w:color w:val="002E6D" w:themeColor="text2"/>
                                <w:sz w:val="21"/>
                                <w:szCs w:val="21"/>
                              </w:rPr>
                              <w:t>Why join The Million Mile?</w:t>
                            </w:r>
                            <w:r w:rsidR="00A851D1" w:rsidRPr="00EE1E14">
                              <w:rPr>
                                <w:rFonts w:ascii="Lato" w:hAnsi="Lato"/>
                                <w:color w:val="002E6D" w:themeColor="text2"/>
                                <w:sz w:val="21"/>
                                <w:szCs w:val="21"/>
                              </w:rPr>
                              <w:t xml:space="preserve">  Bring a common cause to your district, school, or classroom; share the value of philanthropy, and how kids can help kids.  Your students can set their own goals – to raise $100, to join a school-wide walk, to wear yellow to raise awareness for childhood cancer - and work towards them together.</w:t>
                            </w:r>
                          </w:p>
                          <w:p w14:paraId="5A6CBA69" w14:textId="77777777" w:rsidR="00A851D1" w:rsidRPr="00EE1E14" w:rsidRDefault="00A851D1" w:rsidP="00A851D1">
                            <w:pPr>
                              <w:pStyle w:val="Default"/>
                              <w:rPr>
                                <w:rFonts w:ascii="Lato" w:hAnsi="Lato"/>
                                <w:color w:val="002E6D" w:themeColor="text2"/>
                                <w:sz w:val="21"/>
                                <w:szCs w:val="21"/>
                              </w:rPr>
                            </w:pPr>
                          </w:p>
                          <w:p w14:paraId="149F14D0" w14:textId="0467838C" w:rsidR="00426517" w:rsidRPr="00EE1E14" w:rsidRDefault="00A851D1" w:rsidP="00A851D1">
                            <w:pPr>
                              <w:pStyle w:val="Default"/>
                              <w:rPr>
                                <w:rFonts w:ascii="Lato" w:hAnsi="Lato"/>
                                <w:i/>
                                <w:iCs/>
                                <w:color w:val="002E6D" w:themeColor="text2"/>
                                <w:sz w:val="21"/>
                                <w:szCs w:val="21"/>
                              </w:rPr>
                            </w:pPr>
                            <w:r w:rsidRPr="00EE1E14">
                              <w:rPr>
                                <w:rFonts w:ascii="Lato" w:hAnsi="Lato"/>
                                <w:b/>
                                <w:bCs/>
                                <w:color w:val="002E6D" w:themeColor="text2"/>
                                <w:sz w:val="21"/>
                                <w:szCs w:val="21"/>
                              </w:rPr>
                              <w:t>How do I participate?</w:t>
                            </w:r>
                            <w:r w:rsidRPr="00EE1E14">
                              <w:rPr>
                                <w:rFonts w:ascii="Lato" w:hAnsi="Lato"/>
                                <w:color w:val="002E6D" w:themeColor="text2"/>
                                <w:sz w:val="21"/>
                                <w:szCs w:val="21"/>
                              </w:rPr>
                              <w:t xml:space="preserve"> </w:t>
                            </w:r>
                            <w:r w:rsidR="00065EB4" w:rsidRPr="00EE1E14">
                              <w:rPr>
                                <w:rFonts w:ascii="Lato" w:hAnsi="Lato"/>
                                <w:color w:val="002E6D" w:themeColor="text2"/>
                                <w:sz w:val="21"/>
                                <w:szCs w:val="21"/>
                              </w:rPr>
                              <w:t xml:space="preserve"> </w:t>
                            </w:r>
                            <w:r w:rsidRPr="00EE1E14">
                              <w:rPr>
                                <w:rFonts w:ascii="Lato" w:hAnsi="Lato"/>
                                <w:color w:val="002E6D" w:themeColor="text2"/>
                                <w:sz w:val="21"/>
                                <w:szCs w:val="21"/>
                              </w:rPr>
                              <w:t xml:space="preserve">Register your team and choose your level of involvement.  For a simple addition to your day or school – Send students home with calendars to log their activity for homework; have them raise money at home.  For a more involved strategy – incorporate Million Mile into your day or lesson plans; have students reflect on their progress through ‘Do Now’ </w:t>
                            </w:r>
                            <w:proofErr w:type="gramStart"/>
                            <w:r w:rsidRPr="00EE1E14">
                              <w:rPr>
                                <w:rFonts w:ascii="Lato" w:hAnsi="Lato"/>
                                <w:color w:val="002E6D" w:themeColor="text2"/>
                                <w:sz w:val="21"/>
                                <w:szCs w:val="21"/>
                              </w:rPr>
                              <w:t>tasks, or</w:t>
                            </w:r>
                            <w:proofErr w:type="gramEnd"/>
                            <w:r w:rsidRPr="00EE1E14">
                              <w:rPr>
                                <w:rFonts w:ascii="Lato" w:hAnsi="Lato"/>
                                <w:color w:val="002E6D" w:themeColor="text2"/>
                                <w:sz w:val="21"/>
                                <w:szCs w:val="21"/>
                              </w:rPr>
                              <w:t xml:space="preserve"> have school assemblies and awareness days to build your school or classroom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A732F" id="Text Box 19" o:spid="_x0000_s1027" type="#_x0000_t202" style="position:absolute;margin-left:-11.05pt;margin-top:19.15pt;width:552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" filled="f" stroked="f" strokeweight=".5pt">
                <v:textbox>
                  <w:txbxContent>
                    <w:p w14:paraId="1F0D4069" w14:textId="23777313" w:rsidR="00A851D1" w:rsidRPr="00EE1E14" w:rsidRDefault="0055076C" w:rsidP="00A851D1">
                      <w:pPr>
                        <w:pStyle w:val="Default"/>
                        <w:rPr>
                          <w:rFonts w:ascii="Lato" w:hAnsi="Lato"/>
                          <w:color w:val="002E6D" w:themeColor="text2"/>
                          <w:sz w:val="21"/>
                          <w:szCs w:val="21"/>
                        </w:rPr>
                      </w:pPr>
                      <w:r w:rsidRPr="000D591B">
                        <w:rPr>
                          <w:rFonts w:ascii="Arvo" w:hAnsi="Arvo"/>
                          <w:color w:val="002E6D" w:themeColor="text2"/>
                          <w:sz w:val="28"/>
                          <w:szCs w:val="28"/>
                        </w:rPr>
                        <w:t xml:space="preserve">About </w:t>
                      </w:r>
                      <w:proofErr w:type="gramStart"/>
                      <w:r w:rsidR="00A861AF" w:rsidRPr="000D591B">
                        <w:rPr>
                          <w:rFonts w:ascii="Arvo" w:hAnsi="Arvo"/>
                          <w:i/>
                          <w:iCs/>
                          <w:color w:val="002E6D" w:themeColor="text2"/>
                          <w:sz w:val="28"/>
                          <w:szCs w:val="28"/>
                        </w:rPr>
                        <w:t>The</w:t>
                      </w:r>
                      <w:proofErr w:type="gramEnd"/>
                      <w:r w:rsidR="00A861AF" w:rsidRPr="000D591B">
                        <w:rPr>
                          <w:rFonts w:ascii="Arvo" w:hAnsi="Arvo"/>
                          <w:i/>
                          <w:iCs/>
                          <w:color w:val="002E6D" w:themeColor="text2"/>
                          <w:sz w:val="28"/>
                          <w:szCs w:val="28"/>
                        </w:rPr>
                        <w:t xml:space="preserve"> Million Mile</w:t>
                      </w:r>
                      <w:r w:rsidR="00A861AF" w:rsidRPr="000D591B">
                        <w:rPr>
                          <w:rFonts w:ascii="Arvo" w:hAnsi="Arvo"/>
                          <w:color w:val="002E6D" w:themeColor="text2"/>
                          <w:sz w:val="28"/>
                          <w:szCs w:val="28"/>
                        </w:rPr>
                        <w:t xml:space="preserve"> </w:t>
                      </w:r>
                      <w:r w:rsidR="00C0462A" w:rsidRPr="000D591B">
                        <w:rPr>
                          <w:rFonts w:ascii="Arvo" w:hAnsi="Arvo"/>
                          <w:color w:val="002E6D" w:themeColor="text2"/>
                          <w:sz w:val="28"/>
                          <w:szCs w:val="28"/>
                        </w:rPr>
                        <w:t>Virtual Fundraiser</w:t>
                      </w:r>
                      <w:r w:rsidR="00C0462A" w:rsidRPr="000D591B">
                        <w:rPr>
                          <w:rFonts w:ascii="Arvo" w:hAnsi="Arvo"/>
                          <w:color w:val="002E6D" w:themeColor="text2"/>
                          <w:sz w:val="28"/>
                          <w:szCs w:val="28"/>
                        </w:rPr>
                        <w:br/>
                      </w:r>
                      <w:r w:rsidR="00C0462A">
                        <w:rPr>
                          <w:rFonts w:ascii="Arvo" w:hAnsi="Arvo"/>
                          <w:color w:val="002E6D" w:themeColor="text2"/>
                          <w:sz w:val="28"/>
                          <w:szCs w:val="28"/>
                        </w:rPr>
                        <w:br/>
                      </w:r>
                      <w:r w:rsidR="00C0462A" w:rsidRPr="00EE1E14">
                        <w:rPr>
                          <w:rFonts w:ascii="Lato" w:hAnsi="Lato"/>
                          <w:b/>
                          <w:bCs/>
                          <w:color w:val="002E6D" w:themeColor="text2"/>
                          <w:sz w:val="21"/>
                          <w:szCs w:val="21"/>
                        </w:rPr>
                        <w:t xml:space="preserve">The Million Mile </w:t>
                      </w:r>
                      <w:r w:rsidR="00C0462A" w:rsidRPr="00EE1E14">
                        <w:rPr>
                          <w:rFonts w:ascii="Lato" w:hAnsi="Lato"/>
                          <w:color w:val="002E6D" w:themeColor="text2"/>
                          <w:sz w:val="21"/>
                          <w:szCs w:val="21"/>
                        </w:rPr>
                        <w:t xml:space="preserve">is an annual event in support of Alex's Lemonade Stand Foundation (ALSF). </w:t>
                      </w:r>
                      <w:r w:rsidR="000D591B" w:rsidRPr="00EE1E14">
                        <w:rPr>
                          <w:rFonts w:ascii="Lato" w:hAnsi="Lato"/>
                          <w:color w:val="002E6D" w:themeColor="text2"/>
                          <w:sz w:val="21"/>
                          <w:szCs w:val="21"/>
                        </w:rPr>
                        <w:t xml:space="preserve"> </w:t>
                      </w:r>
                      <w:r w:rsidR="00A851D1" w:rsidRPr="00EE1E14">
                        <w:rPr>
                          <w:rFonts w:ascii="Lato" w:hAnsi="Lato"/>
                          <w:color w:val="002E6D" w:themeColor="text2"/>
                          <w:sz w:val="21"/>
                          <w:szCs w:val="21"/>
                        </w:rPr>
                        <w:t xml:space="preserve">During </w:t>
                      </w:r>
                      <w:proofErr w:type="gramStart"/>
                      <w:r w:rsidR="00A851D1" w:rsidRPr="00EE1E14">
                        <w:rPr>
                          <w:rFonts w:ascii="Lato" w:hAnsi="Lato"/>
                          <w:color w:val="002E6D" w:themeColor="text2"/>
                          <w:sz w:val="21"/>
                          <w:szCs w:val="21"/>
                        </w:rPr>
                        <w:t>The</w:t>
                      </w:r>
                      <w:proofErr w:type="gramEnd"/>
                      <w:r w:rsidR="00A851D1" w:rsidRPr="00EE1E14">
                        <w:rPr>
                          <w:rFonts w:ascii="Lato" w:hAnsi="Lato"/>
                          <w:color w:val="002E6D" w:themeColor="text2"/>
                          <w:sz w:val="21"/>
                          <w:szCs w:val="21"/>
                        </w:rPr>
                        <w:t xml:space="preserve"> Million Mile, teams nationwide join together for Childhood Cancer Awareness Month, September, to log </w:t>
                      </w:r>
                      <w:r w:rsidR="00A851D1" w:rsidRPr="00EE1E14">
                        <w:rPr>
                          <w:rFonts w:ascii="Lato" w:hAnsi="Lato"/>
                          <w:b/>
                          <w:bCs/>
                          <w:color w:val="002E6D" w:themeColor="text2"/>
                          <w:sz w:val="21"/>
                          <w:szCs w:val="21"/>
                        </w:rPr>
                        <w:t>1,000,000 miles</w:t>
                      </w:r>
                      <w:r w:rsidR="00A851D1" w:rsidRPr="00EE1E14">
                        <w:rPr>
                          <w:rFonts w:ascii="Lato" w:hAnsi="Lato"/>
                          <w:color w:val="002E6D" w:themeColor="text2"/>
                          <w:sz w:val="21"/>
                          <w:szCs w:val="21"/>
                        </w:rPr>
                        <w:t xml:space="preserve"> of activity, and raise </w:t>
                      </w:r>
                      <w:r w:rsidR="00A851D1" w:rsidRPr="00EE1E14">
                        <w:rPr>
                          <w:rFonts w:ascii="Lato" w:hAnsi="Lato"/>
                          <w:b/>
                          <w:bCs/>
                          <w:color w:val="002E6D" w:themeColor="text2"/>
                          <w:sz w:val="21"/>
                          <w:szCs w:val="21"/>
                        </w:rPr>
                        <w:t>$1,000,000</w:t>
                      </w:r>
                      <w:r w:rsidR="00A851D1" w:rsidRPr="00EE1E14">
                        <w:rPr>
                          <w:rFonts w:ascii="Lato" w:hAnsi="Lato"/>
                          <w:color w:val="002E6D" w:themeColor="text2"/>
                          <w:sz w:val="21"/>
                          <w:szCs w:val="21"/>
                        </w:rPr>
                        <w:t xml:space="preserve">.  </w:t>
                      </w:r>
                      <w:r w:rsidR="00A851D1" w:rsidRPr="00EE1E14">
                        <w:rPr>
                          <w:rFonts w:ascii="Lato" w:hAnsi="Lato"/>
                          <w:color w:val="002E6D" w:themeColor="text2"/>
                          <w:sz w:val="21"/>
                          <w:szCs w:val="21"/>
                        </w:rPr>
                        <w:br/>
                      </w:r>
                      <w:r w:rsidR="00A851D1" w:rsidRPr="00EE1E14">
                        <w:rPr>
                          <w:rFonts w:ascii="Lato" w:hAnsi="Lato"/>
                          <w:color w:val="002E6D" w:themeColor="text2"/>
                          <w:sz w:val="21"/>
                          <w:szCs w:val="21"/>
                        </w:rPr>
                        <w:br/>
                      </w:r>
                      <w:r w:rsidR="00A851D1" w:rsidRPr="00EE1E14">
                        <w:rPr>
                          <w:rFonts w:ascii="Lato" w:hAnsi="Lato"/>
                          <w:b/>
                          <w:bCs/>
                          <w:color w:val="002E6D" w:themeColor="text2"/>
                          <w:sz w:val="21"/>
                          <w:szCs w:val="21"/>
                        </w:rPr>
                        <w:t>Why join The Million Mile?</w:t>
                      </w:r>
                      <w:r w:rsidR="00A851D1" w:rsidRPr="00EE1E14">
                        <w:rPr>
                          <w:rFonts w:ascii="Lato" w:hAnsi="Lato"/>
                          <w:color w:val="002E6D" w:themeColor="text2"/>
                          <w:sz w:val="21"/>
                          <w:szCs w:val="21"/>
                        </w:rPr>
                        <w:t xml:space="preserve">  Bring a common cause to your district, school, or classroom; share the value of philanthropy, and how kids can help kids.  Your students can set their own goals – to raise $100, to join a school-wide walk, to wear yellow to raise awareness for childhood cancer - and work towards them together.</w:t>
                      </w:r>
                    </w:p>
                    <w:p w14:paraId="5A6CBA69" w14:textId="77777777" w:rsidR="00A851D1" w:rsidRPr="00EE1E14" w:rsidRDefault="00A851D1" w:rsidP="00A851D1">
                      <w:pPr>
                        <w:pStyle w:val="Default"/>
                        <w:rPr>
                          <w:rFonts w:ascii="Lato" w:hAnsi="Lato"/>
                          <w:color w:val="002E6D" w:themeColor="text2"/>
                          <w:sz w:val="21"/>
                          <w:szCs w:val="21"/>
                        </w:rPr>
                      </w:pPr>
                    </w:p>
                    <w:p w14:paraId="149F14D0" w14:textId="0467838C" w:rsidR="00426517" w:rsidRPr="00EE1E14" w:rsidRDefault="00A851D1" w:rsidP="00A851D1">
                      <w:pPr>
                        <w:pStyle w:val="Default"/>
                        <w:rPr>
                          <w:rFonts w:ascii="Lato" w:hAnsi="Lato"/>
                          <w:i/>
                          <w:iCs/>
                          <w:color w:val="002E6D" w:themeColor="text2"/>
                          <w:sz w:val="21"/>
                          <w:szCs w:val="21"/>
                        </w:rPr>
                      </w:pPr>
                      <w:r w:rsidRPr="00EE1E14">
                        <w:rPr>
                          <w:rFonts w:ascii="Lato" w:hAnsi="Lato"/>
                          <w:b/>
                          <w:bCs/>
                          <w:color w:val="002E6D" w:themeColor="text2"/>
                          <w:sz w:val="21"/>
                          <w:szCs w:val="21"/>
                        </w:rPr>
                        <w:t>How do I participate?</w:t>
                      </w:r>
                      <w:r w:rsidRPr="00EE1E14">
                        <w:rPr>
                          <w:rFonts w:ascii="Lato" w:hAnsi="Lato"/>
                          <w:color w:val="002E6D" w:themeColor="text2"/>
                          <w:sz w:val="21"/>
                          <w:szCs w:val="21"/>
                        </w:rPr>
                        <w:t xml:space="preserve"> </w:t>
                      </w:r>
                      <w:r w:rsidR="00065EB4" w:rsidRPr="00EE1E14">
                        <w:rPr>
                          <w:rFonts w:ascii="Lato" w:hAnsi="Lato"/>
                          <w:color w:val="002E6D" w:themeColor="text2"/>
                          <w:sz w:val="21"/>
                          <w:szCs w:val="21"/>
                        </w:rPr>
                        <w:t xml:space="preserve"> </w:t>
                      </w:r>
                      <w:r w:rsidRPr="00EE1E14">
                        <w:rPr>
                          <w:rFonts w:ascii="Lato" w:hAnsi="Lato"/>
                          <w:color w:val="002E6D" w:themeColor="text2"/>
                          <w:sz w:val="21"/>
                          <w:szCs w:val="21"/>
                        </w:rPr>
                        <w:t xml:space="preserve">Register your team and choose your level of involvement.  For a simple addition to your day or school – Send students home with calendars to log their activity for homework; have them raise money at home.  For a more involved strategy – incorporate Million Mile into your day or lesson plans; have students reflect on their progress through ‘Do Now’ </w:t>
                      </w:r>
                      <w:proofErr w:type="gramStart"/>
                      <w:r w:rsidRPr="00EE1E14">
                        <w:rPr>
                          <w:rFonts w:ascii="Lato" w:hAnsi="Lato"/>
                          <w:color w:val="002E6D" w:themeColor="text2"/>
                          <w:sz w:val="21"/>
                          <w:szCs w:val="21"/>
                        </w:rPr>
                        <w:t>tasks, or</w:t>
                      </w:r>
                      <w:proofErr w:type="gramEnd"/>
                      <w:r w:rsidRPr="00EE1E14">
                        <w:rPr>
                          <w:rFonts w:ascii="Lato" w:hAnsi="Lato"/>
                          <w:color w:val="002E6D" w:themeColor="text2"/>
                          <w:sz w:val="21"/>
                          <w:szCs w:val="21"/>
                        </w:rPr>
                        <w:t xml:space="preserve"> have school assemblies and awareness days to build your school or classroom culture.</w:t>
                      </w:r>
                    </w:p>
                  </w:txbxContent>
                </v:textbox>
              </v:shape>
            </w:pict>
          </mc:Fallback>
        </mc:AlternateContent>
      </w:r>
    </w:p>
    <w:p w14:paraId="79DC7963" w14:textId="61D482EA" w:rsidR="00480283" w:rsidRPr="00480283" w:rsidRDefault="00480283" w:rsidP="00480283"/>
    <w:p w14:paraId="1A29BA63" w14:textId="581E6DAB" w:rsidR="00480283" w:rsidRPr="00480283" w:rsidRDefault="00480283" w:rsidP="00480283"/>
    <w:p w14:paraId="4DE01F56" w14:textId="650A6F7E" w:rsidR="00480283" w:rsidRPr="00480283" w:rsidRDefault="00480283" w:rsidP="00480283"/>
    <w:p w14:paraId="2A1F0900" w14:textId="29377AF6" w:rsidR="00480283" w:rsidRPr="00480283" w:rsidRDefault="00480283" w:rsidP="00480283"/>
    <w:p w14:paraId="03A907EA" w14:textId="4BC90FB6" w:rsidR="00480283" w:rsidRPr="00480283" w:rsidRDefault="00480283" w:rsidP="00480283"/>
    <w:p w14:paraId="06A1575B" w14:textId="0085587D" w:rsidR="00480283" w:rsidRPr="00480283" w:rsidRDefault="00480283" w:rsidP="00480283"/>
    <w:p w14:paraId="76A0EC23" w14:textId="60867FEE" w:rsidR="00480283" w:rsidRPr="00480283" w:rsidRDefault="00480283" w:rsidP="00480283"/>
    <w:p w14:paraId="168FEFC1" w14:textId="43D5E08B" w:rsidR="00480283" w:rsidRPr="00480283" w:rsidRDefault="00D41CAF" w:rsidP="00480283">
      <w:r>
        <w:rPr>
          <w:noProof/>
        </w:rPr>
        <mc:AlternateContent>
          <mc:Choice Requires="wps">
            <w:drawing>
              <wp:anchor distT="0" distB="0" distL="114300" distR="114300" simplePos="0" relativeHeight="251655165" behindDoc="1" locked="0" layoutInCell="1" allowOverlap="1" wp14:anchorId="2380DE04" wp14:editId="7BFFAF69">
                <wp:simplePos x="0" y="0"/>
                <wp:positionH relativeFrom="column">
                  <wp:posOffset>-180975</wp:posOffset>
                </wp:positionH>
                <wp:positionV relativeFrom="paragraph">
                  <wp:posOffset>215265</wp:posOffset>
                </wp:positionV>
                <wp:extent cx="4572000" cy="2143125"/>
                <wp:effectExtent l="0" t="0" r="0" b="9525"/>
                <wp:wrapNone/>
                <wp:docPr id="6" name="Rectangle 6"/>
                <wp:cNvGraphicFramePr/>
                <a:graphic xmlns:a="http://schemas.openxmlformats.org/drawingml/2006/main">
                  <a:graphicData uri="http://schemas.microsoft.com/office/word/2010/wordprocessingShape">
                    <wps:wsp>
                      <wps:cNvSpPr/>
                      <wps:spPr>
                        <a:xfrm>
                          <a:off x="0" y="0"/>
                          <a:ext cx="4572000" cy="2143125"/>
                        </a:xfrm>
                        <a:prstGeom prst="rect">
                          <a:avLst/>
                        </a:prstGeom>
                        <a:solidFill>
                          <a:srgbClr val="FFFB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173D8" id="Rectangle 6" o:spid="_x0000_s1026" style="position:absolute;margin-left:-14.25pt;margin-top:16.95pt;width:5in;height:168.7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" fillcolor="#fffbcc" stroked="f" strokeweight="1pt"/>
            </w:pict>
          </mc:Fallback>
        </mc:AlternateContent>
      </w:r>
    </w:p>
    <w:p w14:paraId="767F2C6A" w14:textId="0DAC4E6A" w:rsidR="00480283" w:rsidRPr="00480283" w:rsidRDefault="00D41CAF" w:rsidP="00480283">
      <w:r>
        <w:rPr>
          <w:noProof/>
        </w:rPr>
        <mc:AlternateContent>
          <mc:Choice Requires="wps">
            <w:drawing>
              <wp:anchor distT="0" distB="0" distL="114300" distR="114300" simplePos="0" relativeHeight="251656190" behindDoc="0" locked="0" layoutInCell="1" allowOverlap="1" wp14:anchorId="4E1DE124" wp14:editId="5D1F5CC1">
                <wp:simplePos x="0" y="0"/>
                <wp:positionH relativeFrom="column">
                  <wp:posOffset>4400549</wp:posOffset>
                </wp:positionH>
                <wp:positionV relativeFrom="paragraph">
                  <wp:posOffset>6985</wp:posOffset>
                </wp:positionV>
                <wp:extent cx="4962525" cy="20574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962525" cy="2057400"/>
                        </a:xfrm>
                        <a:prstGeom prst="rect">
                          <a:avLst/>
                        </a:prstGeom>
                        <a:noFill/>
                        <a:ln w="6350">
                          <a:solidFill>
                            <a:schemeClr val="tx2">
                              <a:lumMod val="75000"/>
                            </a:schemeClr>
                          </a:solidFill>
                        </a:ln>
                      </wps:spPr>
                      <wps:txbx>
                        <w:txbxContent>
                          <w:p w14:paraId="77A77274" w14:textId="080D1998" w:rsidR="00F2586E" w:rsidRDefault="00F2586E" w:rsidP="009F2B2C">
                            <w:pPr>
                              <w:pStyle w:val="Default"/>
                              <w:jc w:val="right"/>
                              <w:rPr>
                                <w:rFonts w:ascii="Arvo" w:hAnsi="Arvo"/>
                                <w:color w:val="002E6D" w:themeColor="text2"/>
                                <w:sz w:val="28"/>
                                <w:szCs w:val="28"/>
                              </w:rPr>
                            </w:pPr>
                            <w:r>
                              <w:rPr>
                                <w:rFonts w:ascii="Arvo" w:hAnsi="Arvo"/>
                                <w:color w:val="002E6D" w:themeColor="text2"/>
                                <w:sz w:val="28"/>
                                <w:szCs w:val="28"/>
                              </w:rPr>
                              <w:t>About Alex’s Lemonade Stand Foundation</w:t>
                            </w:r>
                          </w:p>
                          <w:p w14:paraId="6DDEC78C" w14:textId="77777777" w:rsidR="00F2586E" w:rsidRPr="0040033A" w:rsidRDefault="00F2586E" w:rsidP="009F2B2C">
                            <w:pPr>
                              <w:pStyle w:val="Default"/>
                              <w:jc w:val="center"/>
                              <w:rPr>
                                <w:rFonts w:ascii="Lato" w:hAnsi="Lato"/>
                                <w:color w:val="002E6D" w:themeColor="text2"/>
                                <w:sz w:val="20"/>
                                <w:szCs w:val="20"/>
                              </w:rPr>
                            </w:pPr>
                          </w:p>
                          <w:p w14:paraId="169A25FF" w14:textId="749AD4DF" w:rsidR="00F2586E" w:rsidRPr="00A60B53" w:rsidRDefault="00F2586E" w:rsidP="009F2B2C">
                            <w:pPr>
                              <w:pStyle w:val="Default"/>
                              <w:spacing w:after="120"/>
                              <w:jc w:val="both"/>
                              <w:rPr>
                                <w:rFonts w:ascii="Lato" w:hAnsi="Lato"/>
                                <w:color w:val="002E6D" w:themeColor="text2"/>
                                <w:sz w:val="19"/>
                                <w:szCs w:val="19"/>
                              </w:rPr>
                            </w:pPr>
                            <w:r w:rsidRPr="00A60B53">
                              <w:rPr>
                                <w:rFonts w:ascii="Lato" w:hAnsi="Lato"/>
                                <w:color w:val="002E6D" w:themeColor="text2"/>
                                <w:sz w:val="19"/>
                                <w:szCs w:val="19"/>
                              </w:rPr>
                              <w:t>Alex’s Lemonade Stand Foundation (ALSF) is a national childhood cancer foundation dedicated to raising funds for research into new treatments and cures for all children battling cancer and providing support to families of children with cancer.</w:t>
                            </w:r>
                          </w:p>
                          <w:p w14:paraId="32B05CE9" w14:textId="72E56DCA" w:rsidR="00F2586E" w:rsidRPr="00A60B53" w:rsidRDefault="00F2586E" w:rsidP="009F2B2C">
                            <w:pPr>
                              <w:pStyle w:val="Default"/>
                              <w:spacing w:after="120"/>
                              <w:jc w:val="both"/>
                              <w:rPr>
                                <w:rFonts w:ascii="Lato" w:hAnsi="Lato"/>
                                <w:color w:val="002E6D" w:themeColor="text2"/>
                                <w:sz w:val="19"/>
                                <w:szCs w:val="19"/>
                              </w:rPr>
                            </w:pPr>
                            <w:r w:rsidRPr="00A60B53">
                              <w:rPr>
                                <w:rFonts w:ascii="Lato" w:hAnsi="Lato"/>
                                <w:color w:val="002E6D" w:themeColor="text2"/>
                                <w:sz w:val="19"/>
                                <w:szCs w:val="19"/>
                              </w:rPr>
                              <w:t>ALSF was founded by four-year-old Alex Scott, who was diagnosed with cancer shortly after her 1st birthday.  She started selling lemonade in her front yard and would go on to raise more than $1 million before she passed away at the age of 8 in 2004.</w:t>
                            </w:r>
                          </w:p>
                          <w:p w14:paraId="32E9361B" w14:textId="77777777" w:rsidR="00F2586E" w:rsidRPr="00A60B53" w:rsidRDefault="00F2586E" w:rsidP="009F2B2C">
                            <w:pPr>
                              <w:pStyle w:val="Default"/>
                              <w:spacing w:after="120"/>
                              <w:jc w:val="both"/>
                              <w:rPr>
                                <w:rFonts w:ascii="Lato" w:hAnsi="Lato"/>
                                <w:color w:val="002E6D" w:themeColor="text2"/>
                                <w:sz w:val="19"/>
                                <w:szCs w:val="19"/>
                              </w:rPr>
                            </w:pPr>
                            <w:r w:rsidRPr="00A60B53">
                              <w:rPr>
                                <w:rFonts w:ascii="Lato" w:hAnsi="Lato"/>
                                <w:color w:val="002E6D" w:themeColor="text2"/>
                                <w:sz w:val="19"/>
                                <w:szCs w:val="19"/>
                              </w:rPr>
                              <w:t>Today, the movement she started has become one of the largest national pediatric cancer organizations in the United States, having raised more than $150 million towards Alex’s dream of finding a cure, funding over 800 research projects at hospitals across the country.</w:t>
                            </w:r>
                          </w:p>
                          <w:p w14:paraId="37CD6D05" w14:textId="6EEC63BC" w:rsidR="00F2586E" w:rsidRPr="00F2586E" w:rsidRDefault="00F2586E" w:rsidP="009F2B2C">
                            <w:pPr>
                              <w:spacing w:after="12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E124" id="Text Box 17" o:spid="_x0000_s1028" type="#_x0000_t202" style="position:absolute;margin-left:346.5pt;margin-top:.55pt;width:390.75pt;height:16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" filled="f" strokecolor="#002251 [2415]" strokeweight=".5pt">
                <v:textbox>
                  <w:txbxContent>
                    <w:p w14:paraId="77A77274" w14:textId="080D1998" w:rsidR="00F2586E" w:rsidRDefault="00F2586E" w:rsidP="009F2B2C">
                      <w:pPr>
                        <w:pStyle w:val="Default"/>
                        <w:jc w:val="right"/>
                        <w:rPr>
                          <w:rFonts w:ascii="Arvo" w:hAnsi="Arvo"/>
                          <w:color w:val="002E6D" w:themeColor="text2"/>
                          <w:sz w:val="28"/>
                          <w:szCs w:val="28"/>
                        </w:rPr>
                      </w:pPr>
                      <w:r>
                        <w:rPr>
                          <w:rFonts w:ascii="Arvo" w:hAnsi="Arvo"/>
                          <w:color w:val="002E6D" w:themeColor="text2"/>
                          <w:sz w:val="28"/>
                          <w:szCs w:val="28"/>
                        </w:rPr>
                        <w:t>About Alex’s Lemonade Stand Foundation</w:t>
                      </w:r>
                    </w:p>
                    <w:p w14:paraId="6DDEC78C" w14:textId="77777777" w:rsidR="00F2586E" w:rsidRPr="0040033A" w:rsidRDefault="00F2586E" w:rsidP="009F2B2C">
                      <w:pPr>
                        <w:pStyle w:val="Default"/>
                        <w:jc w:val="center"/>
                        <w:rPr>
                          <w:rFonts w:ascii="Lato" w:hAnsi="Lato"/>
                          <w:color w:val="002E6D" w:themeColor="text2"/>
                          <w:sz w:val="20"/>
                          <w:szCs w:val="20"/>
                        </w:rPr>
                      </w:pPr>
                    </w:p>
                    <w:p w14:paraId="169A25FF" w14:textId="749AD4DF" w:rsidR="00F2586E" w:rsidRPr="00A60B53" w:rsidRDefault="00F2586E" w:rsidP="009F2B2C">
                      <w:pPr>
                        <w:pStyle w:val="Default"/>
                        <w:spacing w:after="120"/>
                        <w:jc w:val="both"/>
                        <w:rPr>
                          <w:rFonts w:ascii="Lato" w:hAnsi="Lato"/>
                          <w:color w:val="002E6D" w:themeColor="text2"/>
                          <w:sz w:val="19"/>
                          <w:szCs w:val="19"/>
                        </w:rPr>
                      </w:pPr>
                      <w:r w:rsidRPr="00A60B53">
                        <w:rPr>
                          <w:rFonts w:ascii="Lato" w:hAnsi="Lato"/>
                          <w:color w:val="002E6D" w:themeColor="text2"/>
                          <w:sz w:val="19"/>
                          <w:szCs w:val="19"/>
                        </w:rPr>
                        <w:t>Alex’s Lemonade Stand Foundation (ALSF) is a national childhood cancer foundation dedicated to raising funds for research into new treatments and cures for all children battling cancer and providing support to families of children with cancer.</w:t>
                      </w:r>
                    </w:p>
                    <w:p w14:paraId="32B05CE9" w14:textId="72E56DCA" w:rsidR="00F2586E" w:rsidRPr="00A60B53" w:rsidRDefault="00F2586E" w:rsidP="009F2B2C">
                      <w:pPr>
                        <w:pStyle w:val="Default"/>
                        <w:spacing w:after="120"/>
                        <w:jc w:val="both"/>
                        <w:rPr>
                          <w:rFonts w:ascii="Lato" w:hAnsi="Lato"/>
                          <w:color w:val="002E6D" w:themeColor="text2"/>
                          <w:sz w:val="19"/>
                          <w:szCs w:val="19"/>
                        </w:rPr>
                      </w:pPr>
                      <w:r w:rsidRPr="00A60B53">
                        <w:rPr>
                          <w:rFonts w:ascii="Lato" w:hAnsi="Lato"/>
                          <w:color w:val="002E6D" w:themeColor="text2"/>
                          <w:sz w:val="19"/>
                          <w:szCs w:val="19"/>
                        </w:rPr>
                        <w:t>ALSF was founded by four-year-old Alex Scott, who was diagnosed with cancer shortly after her 1st birthday.  She started selling lemonade in her front yard and would go on to raise more than $1 million before she passed away at the age of 8 in 2004.</w:t>
                      </w:r>
                    </w:p>
                    <w:p w14:paraId="32E9361B" w14:textId="77777777" w:rsidR="00F2586E" w:rsidRPr="00A60B53" w:rsidRDefault="00F2586E" w:rsidP="009F2B2C">
                      <w:pPr>
                        <w:pStyle w:val="Default"/>
                        <w:spacing w:after="120"/>
                        <w:jc w:val="both"/>
                        <w:rPr>
                          <w:rFonts w:ascii="Lato" w:hAnsi="Lato"/>
                          <w:color w:val="002E6D" w:themeColor="text2"/>
                          <w:sz w:val="19"/>
                          <w:szCs w:val="19"/>
                        </w:rPr>
                      </w:pPr>
                      <w:r w:rsidRPr="00A60B53">
                        <w:rPr>
                          <w:rFonts w:ascii="Lato" w:hAnsi="Lato"/>
                          <w:color w:val="002E6D" w:themeColor="text2"/>
                          <w:sz w:val="19"/>
                          <w:szCs w:val="19"/>
                        </w:rPr>
                        <w:t>Today, the movement she started has become one of the largest national pediatric cancer organizations in the United States, having raised more than $150 million towards Alex’s dream of finding a cure, funding over 800 research projects at hospitals across the country.</w:t>
                      </w:r>
                    </w:p>
                    <w:p w14:paraId="37CD6D05" w14:textId="6EEC63BC" w:rsidR="00F2586E" w:rsidRPr="00F2586E" w:rsidRDefault="00F2586E" w:rsidP="009F2B2C">
                      <w:pPr>
                        <w:spacing w:after="120" w:line="240" w:lineRule="auto"/>
                        <w:jc w:val="both"/>
                      </w:pPr>
                    </w:p>
                  </w:txbxContent>
                </v:textbox>
              </v:shape>
            </w:pict>
          </mc:Fallback>
        </mc:AlternateContent>
      </w:r>
      <w:r>
        <w:rPr>
          <w:noProof/>
        </w:rPr>
        <mc:AlternateContent>
          <mc:Choice Requires="wps">
            <w:drawing>
              <wp:anchor distT="45720" distB="45720" distL="114300" distR="114300" simplePos="0" relativeHeight="251687936" behindDoc="0" locked="0" layoutInCell="1" allowOverlap="1" wp14:anchorId="686C7622" wp14:editId="480C2D79">
                <wp:simplePos x="0" y="0"/>
                <wp:positionH relativeFrom="column">
                  <wp:posOffset>-73660</wp:posOffset>
                </wp:positionH>
                <wp:positionV relativeFrom="paragraph">
                  <wp:posOffset>264160</wp:posOffset>
                </wp:positionV>
                <wp:extent cx="4400550" cy="1447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47800"/>
                        </a:xfrm>
                        <a:prstGeom prst="rect">
                          <a:avLst/>
                        </a:prstGeom>
                        <a:solidFill>
                          <a:srgbClr val="FFFFFF"/>
                        </a:solidFill>
                        <a:ln w="9525">
                          <a:noFill/>
                          <a:miter lim="800000"/>
                          <a:headEnd/>
                          <a:tailEnd/>
                        </a:ln>
                      </wps:spPr>
                      <wps:txbx>
                        <w:txbxContent>
                          <w:p w14:paraId="0B2BB83D" w14:textId="3F3270A8" w:rsidR="003D4320" w:rsidRPr="003D4320" w:rsidRDefault="00B447C5" w:rsidP="003D4320">
                            <w:pPr>
                              <w:jc w:val="center"/>
                              <w:rPr>
                                <w:rFonts w:ascii="Lato" w:hAnsi="Lato"/>
                                <w:sz w:val="16"/>
                                <w:szCs w:val="16"/>
                              </w:rPr>
                            </w:pPr>
                            <w:r w:rsidRPr="00B447C5">
                              <w:rPr>
                                <w:rFonts w:ascii="Arvo" w:hAnsi="Arvo"/>
                                <w:color w:val="002251" w:themeColor="text2" w:themeShade="BF"/>
                                <w:sz w:val="29"/>
                                <w:szCs w:val="29"/>
                              </w:rPr>
                              <w:t>There are many ways to incorporate The Million Mile into your school this September.  Please see the next page for some Common Core State Standards-aligned ideas in Mathematics!</w:t>
                            </w:r>
                            <w:r w:rsidR="003D4320">
                              <w:rPr>
                                <w:rFonts w:ascii="Arvo" w:hAnsi="Arvo"/>
                                <w:color w:val="002251" w:themeColor="text2" w:themeShade="BF"/>
                                <w:sz w:val="29"/>
                                <w:szCs w:val="29"/>
                              </w:rPr>
                              <w:br/>
                            </w:r>
                          </w:p>
                          <w:p w14:paraId="327A6C71" w14:textId="2747C43E" w:rsidR="00B447C5" w:rsidRPr="003D4320" w:rsidRDefault="00B447C5" w:rsidP="003D4320">
                            <w:pPr>
                              <w:rPr>
                                <w:rFonts w:ascii="Lato" w:hAnsi="Lato"/>
                                <w:color w:val="002251" w:themeColor="text2" w:themeShade="BF"/>
                                <w:sz w:val="24"/>
                                <w:szCs w:val="24"/>
                              </w:rPr>
                            </w:pPr>
                          </w:p>
                          <w:p w14:paraId="1806265D" w14:textId="58D97C33" w:rsidR="00B447C5" w:rsidRPr="003D4320" w:rsidRDefault="00B447C5" w:rsidP="003D4320">
                            <w:pPr>
                              <w:rPr>
                                <w:rFonts w:ascii="Lato" w:hAnsi="Lato"/>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C7622" id="Text Box 2" o:spid="_x0000_s1029" type="#_x0000_t202" style="position:absolute;margin-left:-5.8pt;margin-top:20.8pt;width:346.5pt;height:11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" stroked="f">
                <v:textbox>
                  <w:txbxContent>
                    <w:p w14:paraId="0B2BB83D" w14:textId="3F3270A8" w:rsidR="003D4320" w:rsidRPr="003D4320" w:rsidRDefault="00B447C5" w:rsidP="003D4320">
                      <w:pPr>
                        <w:jc w:val="center"/>
                        <w:rPr>
                          <w:rFonts w:ascii="Lato" w:hAnsi="Lato"/>
                          <w:sz w:val="16"/>
                          <w:szCs w:val="16"/>
                        </w:rPr>
                      </w:pPr>
                      <w:r w:rsidRPr="00B447C5">
                        <w:rPr>
                          <w:rFonts w:ascii="Arvo" w:hAnsi="Arvo"/>
                          <w:color w:val="002251" w:themeColor="text2" w:themeShade="BF"/>
                          <w:sz w:val="29"/>
                          <w:szCs w:val="29"/>
                        </w:rPr>
                        <w:t xml:space="preserve">There are many ways to incorporate The Million Mile into your school this September.  </w:t>
                      </w:r>
                      <w:r w:rsidRPr="00B447C5">
                        <w:rPr>
                          <w:rFonts w:ascii="Arvo" w:hAnsi="Arvo"/>
                          <w:color w:val="002251" w:themeColor="text2" w:themeShade="BF"/>
                          <w:sz w:val="29"/>
                          <w:szCs w:val="29"/>
                        </w:rPr>
                        <w:t xml:space="preserve">Please see the next page for some Common Core State Standards-aligned ideas in </w:t>
                      </w:r>
                      <w:r w:rsidRPr="00B447C5">
                        <w:rPr>
                          <w:rFonts w:ascii="Arvo" w:hAnsi="Arvo"/>
                          <w:color w:val="002251" w:themeColor="text2" w:themeShade="BF"/>
                          <w:sz w:val="29"/>
                          <w:szCs w:val="29"/>
                        </w:rPr>
                        <w:t>Mathematics</w:t>
                      </w:r>
                      <w:r w:rsidRPr="00B447C5">
                        <w:rPr>
                          <w:rFonts w:ascii="Arvo" w:hAnsi="Arvo"/>
                          <w:color w:val="002251" w:themeColor="text2" w:themeShade="BF"/>
                          <w:sz w:val="29"/>
                          <w:szCs w:val="29"/>
                        </w:rPr>
                        <w:t>!</w:t>
                      </w:r>
                      <w:r w:rsidR="003D4320">
                        <w:rPr>
                          <w:rFonts w:ascii="Arvo" w:hAnsi="Arvo"/>
                          <w:color w:val="002251" w:themeColor="text2" w:themeShade="BF"/>
                          <w:sz w:val="29"/>
                          <w:szCs w:val="29"/>
                        </w:rPr>
                        <w:br/>
                      </w:r>
                    </w:p>
                    <w:p w14:paraId="327A6C71" w14:textId="2747C43E" w:rsidR="00B447C5" w:rsidRPr="003D4320" w:rsidRDefault="00B447C5" w:rsidP="003D4320">
                      <w:pPr>
                        <w:rPr>
                          <w:rFonts w:ascii="Lato" w:hAnsi="Lato"/>
                          <w:color w:val="002251" w:themeColor="text2" w:themeShade="BF"/>
                          <w:sz w:val="24"/>
                          <w:szCs w:val="24"/>
                        </w:rPr>
                      </w:pPr>
                    </w:p>
                    <w:p w14:paraId="1806265D" w14:textId="58D97C33" w:rsidR="00B447C5" w:rsidRPr="003D4320" w:rsidRDefault="00B447C5" w:rsidP="003D4320">
                      <w:pPr>
                        <w:rPr>
                          <w:rFonts w:ascii="Lato" w:hAnsi="Lato"/>
                          <w:sz w:val="16"/>
                          <w:szCs w:val="16"/>
                        </w:rPr>
                      </w:pPr>
                    </w:p>
                  </w:txbxContent>
                </v:textbox>
                <w10:wrap type="square"/>
              </v:shape>
            </w:pict>
          </mc:Fallback>
        </mc:AlternateContent>
      </w:r>
    </w:p>
    <w:p w14:paraId="07D7DFC3" w14:textId="4162661D" w:rsidR="00480283" w:rsidRPr="00480283" w:rsidRDefault="007823A1" w:rsidP="007823A1">
      <w:pPr>
        <w:tabs>
          <w:tab w:val="left" w:pos="6390"/>
        </w:tabs>
      </w:pPr>
      <w:r>
        <w:tab/>
      </w:r>
    </w:p>
    <w:p w14:paraId="7FAFFC0D" w14:textId="63B783B8" w:rsidR="00480283" w:rsidRPr="00480283" w:rsidRDefault="00480283" w:rsidP="00480283"/>
    <w:p w14:paraId="1D65721D" w14:textId="0C82ED91" w:rsidR="00480283" w:rsidRPr="00480283" w:rsidRDefault="00480283" w:rsidP="00480283"/>
    <w:p w14:paraId="57D791E2" w14:textId="30729D29" w:rsidR="00480283" w:rsidRPr="00480283" w:rsidRDefault="00480283" w:rsidP="00480283"/>
    <w:p w14:paraId="040472A8" w14:textId="140F39C1" w:rsidR="00480283" w:rsidRPr="00480283" w:rsidRDefault="00480283" w:rsidP="00480283"/>
    <w:p w14:paraId="39AF4B8F" w14:textId="5C2D74F5" w:rsidR="00480283" w:rsidRPr="00480283" w:rsidRDefault="00480283" w:rsidP="00480283"/>
    <w:p w14:paraId="14F26D17" w14:textId="23E01284" w:rsidR="00480283" w:rsidRPr="00480283" w:rsidRDefault="00D41CAF" w:rsidP="00D41CAF">
      <w:pPr>
        <w:tabs>
          <w:tab w:val="left" w:pos="8430"/>
        </w:tabs>
      </w:pPr>
      <w:r>
        <w:tab/>
      </w:r>
    </w:p>
    <w:p w14:paraId="5D7637FF" w14:textId="782E1EF3" w:rsidR="00480283" w:rsidRPr="00D41CAF" w:rsidRDefault="00D41CAF" w:rsidP="00480283">
      <w:pPr>
        <w:rPr>
          <w:sz w:val="2"/>
          <w:szCs w:val="2"/>
        </w:rPr>
      </w:pPr>
      <w:r>
        <w:rPr>
          <w:noProof/>
        </w:rPr>
        <w:lastRenderedPageBreak/>
        <mc:AlternateContent>
          <mc:Choice Requires="wps">
            <w:drawing>
              <wp:anchor distT="0" distB="0" distL="114300" distR="114300" simplePos="0" relativeHeight="251669504" behindDoc="0" locked="0" layoutInCell="1" allowOverlap="1" wp14:anchorId="0C506D05" wp14:editId="6B8424D2">
                <wp:simplePos x="0" y="0"/>
                <wp:positionH relativeFrom="column">
                  <wp:posOffset>-209549</wp:posOffset>
                </wp:positionH>
                <wp:positionV relativeFrom="paragraph">
                  <wp:posOffset>-57150</wp:posOffset>
                </wp:positionV>
                <wp:extent cx="9467850"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9467850" cy="276225"/>
                        </a:xfrm>
                        <a:prstGeom prst="rect">
                          <a:avLst/>
                        </a:prstGeom>
                        <a:noFill/>
                        <a:ln w="6350">
                          <a:noFill/>
                        </a:ln>
                      </wps:spPr>
                      <wps:txbx>
                        <w:txbxContent>
                          <w:p w14:paraId="0A3F90D1" w14:textId="77777777" w:rsidR="00C925D1" w:rsidRPr="00C925D1" w:rsidRDefault="00C925D1" w:rsidP="00D41CAF">
                            <w:pPr>
                              <w:pStyle w:val="NormalWeb"/>
                              <w:spacing w:before="0" w:beforeAutospacing="0" w:after="0" w:afterAutospacing="0"/>
                              <w:jc w:val="center"/>
                              <w:rPr>
                                <w:rFonts w:ascii="Lato Light" w:hAnsi="Lato Light" w:cs="Calibri"/>
                                <w:color w:val="002E6D" w:themeColor="accent2"/>
                                <w:sz w:val="20"/>
                                <w:szCs w:val="20"/>
                              </w:rPr>
                            </w:pPr>
                            <w:r w:rsidRPr="00C925D1">
                              <w:rPr>
                                <w:rFonts w:ascii="Lato Light" w:hAnsi="Lato Light" w:cs="Calibri"/>
                                <w:color w:val="002E6D" w:themeColor="accent2"/>
                                <w:sz w:val="20"/>
                                <w:szCs w:val="20"/>
                              </w:rPr>
                              <w:t>ALEX'S LEMONADE STAND FOUNDATION FOR CHILDHOOD CANCER</w:t>
                            </w:r>
                          </w:p>
                          <w:p w14:paraId="43A34D9C" w14:textId="77777777" w:rsidR="00C925D1" w:rsidRDefault="00C925D1" w:rsidP="00D41C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6D05" id="Text Box 4" o:spid="_x0000_s1030" type="#_x0000_t202" style="position:absolute;margin-left:-16.5pt;margin-top:-4.5pt;width:745.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" filled="f" stroked="f" strokeweight=".5pt">
                <v:textbox>
                  <w:txbxContent>
                    <w:p w14:paraId="0A3F90D1" w14:textId="77777777" w:rsidR="00C925D1" w:rsidRPr="00C925D1" w:rsidRDefault="00C925D1" w:rsidP="00D41CAF">
                      <w:pPr>
                        <w:pStyle w:val="NormalWeb"/>
                        <w:spacing w:before="0" w:beforeAutospacing="0" w:after="0" w:afterAutospacing="0"/>
                        <w:jc w:val="center"/>
                        <w:rPr>
                          <w:rFonts w:ascii="Lato Light" w:hAnsi="Lato Light" w:cs="Calibri"/>
                          <w:color w:val="002E6D" w:themeColor="accent2"/>
                          <w:sz w:val="20"/>
                          <w:szCs w:val="20"/>
                        </w:rPr>
                      </w:pPr>
                      <w:r w:rsidRPr="00C925D1">
                        <w:rPr>
                          <w:rFonts w:ascii="Lato Light" w:hAnsi="Lato Light" w:cs="Calibri"/>
                          <w:color w:val="002E6D" w:themeColor="accent2"/>
                          <w:sz w:val="20"/>
                          <w:szCs w:val="20"/>
                        </w:rPr>
                        <w:t>ALEX'S LEMONADE STAND FOUNDATION FOR CHILDHOOD CANCER</w:t>
                      </w:r>
                    </w:p>
                    <w:p w14:paraId="43A34D9C" w14:textId="77777777" w:rsidR="00C925D1" w:rsidRDefault="00C925D1" w:rsidP="00D41CAF">
                      <w:pPr>
                        <w:jc w:val="center"/>
                      </w:pPr>
                    </w:p>
                  </w:txbxContent>
                </v:textbox>
              </v:shape>
            </w:pict>
          </mc:Fallback>
        </mc:AlternateContent>
      </w:r>
      <w:r>
        <w:br/>
      </w:r>
      <w:r>
        <w:rPr>
          <w:noProof/>
        </w:rPr>
        <mc:AlternateContent>
          <mc:Choice Requires="wps">
            <w:drawing>
              <wp:anchor distT="0" distB="0" distL="114300" distR="114300" simplePos="0" relativeHeight="251668480" behindDoc="0" locked="0" layoutInCell="1" allowOverlap="1" wp14:anchorId="26B33F32" wp14:editId="1C64E966">
                <wp:simplePos x="0" y="0"/>
                <wp:positionH relativeFrom="column">
                  <wp:posOffset>-257175</wp:posOffset>
                </wp:positionH>
                <wp:positionV relativeFrom="paragraph">
                  <wp:posOffset>-247650</wp:posOffset>
                </wp:positionV>
                <wp:extent cx="9563100" cy="548640"/>
                <wp:effectExtent l="0" t="0" r="0" b="3810"/>
                <wp:wrapNone/>
                <wp:docPr id="3" name="Rectangle 3"/>
                <wp:cNvGraphicFramePr/>
                <a:graphic xmlns:a="http://schemas.openxmlformats.org/drawingml/2006/main">
                  <a:graphicData uri="http://schemas.microsoft.com/office/word/2010/wordprocessingShape">
                    <wps:wsp>
                      <wps:cNvSpPr/>
                      <wps:spPr>
                        <a:xfrm>
                          <a:off x="0" y="0"/>
                          <a:ext cx="9563100" cy="5486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542C9" id="Rectangle 3" o:spid="_x0000_s1026" style="position:absolute;margin-left:-20.25pt;margin-top:-19.5pt;width:753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" fillcolor="#f3e500 [3204]" stroked="f" strokeweight="1pt"/>
            </w:pict>
          </mc:Fallback>
        </mc:AlternateContent>
      </w:r>
    </w:p>
    <w:tbl>
      <w:tblPr>
        <w:tblStyle w:val="TableGrid"/>
        <w:tblW w:w="15030" w:type="dxa"/>
        <w:tblInd w:w="-365" w:type="dxa"/>
        <w:tblLayout w:type="fixed"/>
        <w:tblLook w:val="04A0" w:firstRow="1" w:lastRow="0" w:firstColumn="1" w:lastColumn="0" w:noHBand="0" w:noVBand="1"/>
      </w:tblPr>
      <w:tblGrid>
        <w:gridCol w:w="900"/>
        <w:gridCol w:w="1440"/>
        <w:gridCol w:w="7560"/>
        <w:gridCol w:w="5130"/>
      </w:tblGrid>
      <w:tr w:rsidR="00337B41" w:rsidRPr="006A2697" w14:paraId="7EC8885F" w14:textId="77777777" w:rsidTr="00D41CAF">
        <w:trPr>
          <w:trHeight w:val="440"/>
        </w:trPr>
        <w:tc>
          <w:tcPr>
            <w:tcW w:w="900" w:type="dxa"/>
            <w:vAlign w:val="center"/>
          </w:tcPr>
          <w:p w14:paraId="6A78BF9B" w14:textId="43275F8F" w:rsidR="00337B41" w:rsidRPr="00337B41" w:rsidRDefault="00337B41" w:rsidP="00D83E60">
            <w:pPr>
              <w:jc w:val="center"/>
              <w:rPr>
                <w:rFonts w:ascii="Lato" w:hAnsi="Lato"/>
                <w:b/>
                <w:bCs/>
                <w:i w:val="0"/>
                <w:iCs w:val="0"/>
                <w:sz w:val="24"/>
                <w:szCs w:val="24"/>
              </w:rPr>
            </w:pPr>
            <w:r w:rsidRPr="00337B41">
              <w:rPr>
                <w:rFonts w:ascii="Lato" w:hAnsi="Lato"/>
                <w:b/>
                <w:bCs/>
                <w:i w:val="0"/>
                <w:iCs w:val="0"/>
                <w:sz w:val="24"/>
                <w:szCs w:val="24"/>
              </w:rPr>
              <w:t>Grade</w:t>
            </w:r>
          </w:p>
        </w:tc>
        <w:tc>
          <w:tcPr>
            <w:tcW w:w="1440" w:type="dxa"/>
            <w:vAlign w:val="center"/>
          </w:tcPr>
          <w:p w14:paraId="355B9DF6" w14:textId="77777777" w:rsidR="00337B41" w:rsidRPr="00337B41" w:rsidRDefault="00337B41" w:rsidP="00D83E60">
            <w:pPr>
              <w:jc w:val="center"/>
              <w:rPr>
                <w:rFonts w:ascii="Lato" w:hAnsi="Lato"/>
                <w:b/>
                <w:bCs/>
                <w:i w:val="0"/>
                <w:iCs w:val="0"/>
                <w:sz w:val="24"/>
                <w:szCs w:val="24"/>
              </w:rPr>
            </w:pPr>
            <w:r w:rsidRPr="00337B41">
              <w:rPr>
                <w:rFonts w:ascii="Lato" w:hAnsi="Lato"/>
                <w:b/>
                <w:bCs/>
                <w:i w:val="0"/>
                <w:iCs w:val="0"/>
                <w:sz w:val="24"/>
                <w:szCs w:val="24"/>
              </w:rPr>
              <w:t>Domain</w:t>
            </w:r>
          </w:p>
        </w:tc>
        <w:tc>
          <w:tcPr>
            <w:tcW w:w="7560" w:type="dxa"/>
            <w:vAlign w:val="center"/>
          </w:tcPr>
          <w:p w14:paraId="16C7BB7D" w14:textId="77777777" w:rsidR="00337B41" w:rsidRPr="00337B41" w:rsidRDefault="00337B41" w:rsidP="00D83E60">
            <w:pPr>
              <w:jc w:val="center"/>
              <w:rPr>
                <w:rFonts w:ascii="Lato" w:hAnsi="Lato"/>
                <w:b/>
                <w:bCs/>
                <w:i w:val="0"/>
                <w:iCs w:val="0"/>
                <w:sz w:val="24"/>
                <w:szCs w:val="24"/>
              </w:rPr>
            </w:pPr>
            <w:r w:rsidRPr="00337B41">
              <w:rPr>
                <w:rFonts w:ascii="Lato" w:hAnsi="Lato"/>
                <w:b/>
                <w:bCs/>
                <w:i w:val="0"/>
                <w:iCs w:val="0"/>
                <w:sz w:val="24"/>
                <w:szCs w:val="24"/>
              </w:rPr>
              <w:t>CCSS Standard(s)</w:t>
            </w:r>
          </w:p>
        </w:tc>
        <w:tc>
          <w:tcPr>
            <w:tcW w:w="5130" w:type="dxa"/>
            <w:vAlign w:val="center"/>
          </w:tcPr>
          <w:p w14:paraId="07706B14" w14:textId="77777777" w:rsidR="00337B41" w:rsidRPr="00337B41" w:rsidRDefault="00337B41" w:rsidP="00D83E60">
            <w:pPr>
              <w:jc w:val="center"/>
              <w:rPr>
                <w:rFonts w:ascii="Lato" w:hAnsi="Lato"/>
                <w:b/>
                <w:bCs/>
                <w:i w:val="0"/>
                <w:iCs w:val="0"/>
                <w:sz w:val="24"/>
                <w:szCs w:val="24"/>
              </w:rPr>
            </w:pPr>
            <w:r w:rsidRPr="00337B41">
              <w:rPr>
                <w:rFonts w:ascii="Lato" w:hAnsi="Lato"/>
                <w:b/>
                <w:bCs/>
                <w:i w:val="0"/>
                <w:iCs w:val="0"/>
                <w:sz w:val="24"/>
                <w:szCs w:val="24"/>
              </w:rPr>
              <w:t>Classroom Application Ideas</w:t>
            </w:r>
          </w:p>
        </w:tc>
      </w:tr>
      <w:tr w:rsidR="00337B41" w:rsidRPr="006A2697" w14:paraId="6CDA78B0" w14:textId="77777777" w:rsidTr="00D41CAF">
        <w:trPr>
          <w:trHeight w:val="1610"/>
        </w:trPr>
        <w:tc>
          <w:tcPr>
            <w:tcW w:w="900" w:type="dxa"/>
            <w:vMerge w:val="restart"/>
            <w:vAlign w:val="center"/>
          </w:tcPr>
          <w:p w14:paraId="6E24A7DC" w14:textId="77777777" w:rsidR="00337B41" w:rsidRPr="00337B41" w:rsidRDefault="00337B41" w:rsidP="00D83E60">
            <w:pPr>
              <w:jc w:val="center"/>
              <w:rPr>
                <w:rFonts w:ascii="Lato" w:hAnsi="Lato"/>
                <w:b/>
                <w:bCs/>
                <w:i w:val="0"/>
                <w:iCs w:val="0"/>
              </w:rPr>
            </w:pPr>
            <w:r w:rsidRPr="00337B41">
              <w:rPr>
                <w:rFonts w:ascii="Lato" w:hAnsi="Lato"/>
                <w:b/>
                <w:bCs/>
                <w:i w:val="0"/>
                <w:iCs w:val="0"/>
              </w:rPr>
              <w:t>K</w:t>
            </w:r>
          </w:p>
        </w:tc>
        <w:tc>
          <w:tcPr>
            <w:tcW w:w="1440" w:type="dxa"/>
            <w:vAlign w:val="center"/>
          </w:tcPr>
          <w:p w14:paraId="0F488CCD" w14:textId="77777777" w:rsidR="00337B41" w:rsidRPr="00337B41" w:rsidRDefault="00337B41" w:rsidP="00D83E60">
            <w:pPr>
              <w:jc w:val="center"/>
              <w:rPr>
                <w:rFonts w:ascii="Lato" w:hAnsi="Lato"/>
                <w:b/>
                <w:bCs/>
                <w:i w:val="0"/>
                <w:iCs w:val="0"/>
              </w:rPr>
            </w:pPr>
            <w:r w:rsidRPr="00337B41">
              <w:rPr>
                <w:rFonts w:ascii="Lato" w:hAnsi="Lato"/>
                <w:b/>
                <w:bCs/>
                <w:i w:val="0"/>
                <w:iCs w:val="0"/>
              </w:rPr>
              <w:t>Counting &amp; Cardinality</w:t>
            </w:r>
          </w:p>
        </w:tc>
        <w:tc>
          <w:tcPr>
            <w:tcW w:w="7560" w:type="dxa"/>
          </w:tcPr>
          <w:p w14:paraId="6D4E3AE9" w14:textId="77777777" w:rsidR="00337B41" w:rsidRPr="00337B41" w:rsidRDefault="00337B41" w:rsidP="00D83E60">
            <w:pPr>
              <w:spacing w:before="100" w:beforeAutospacing="1"/>
              <w:outlineLvl w:val="3"/>
              <w:rPr>
                <w:rFonts w:ascii="Lato" w:eastAsia="Times New Roman" w:hAnsi="Lato" w:cs="Times New Roman"/>
                <w:b/>
                <w:bCs/>
                <w:i w:val="0"/>
                <w:iCs w:val="0"/>
                <w:color w:val="202020"/>
                <w:sz w:val="18"/>
                <w:szCs w:val="18"/>
              </w:rPr>
            </w:pP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Know number names and the count sequence.</w:t>
            </w: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CCSS.MATH.CONTENT.K.CC.A.1</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Count to 100 by ones and by tens.</w:t>
            </w:r>
            <w:r w:rsidRPr="00337B41">
              <w:rPr>
                <w:rFonts w:ascii="Lato" w:eastAsia="Times New Roman" w:hAnsi="Lato" w:cs="Times New Roman"/>
                <w:i w:val="0"/>
                <w:iCs w:val="0"/>
                <w:color w:val="202020"/>
                <w:sz w:val="12"/>
                <w:szCs w:val="12"/>
              </w:rPr>
              <w:br/>
            </w:r>
            <w:r w:rsidRPr="00337B41">
              <w:rPr>
                <w:rFonts w:ascii="Lato" w:eastAsia="Times New Roman" w:hAnsi="Lato" w:cs="Times New Roman"/>
                <w:i w:val="0"/>
                <w:iCs w:val="0"/>
                <w:color w:val="202020"/>
                <w:sz w:val="12"/>
                <w:szCs w:val="12"/>
              </w:rPr>
              <w:br/>
            </w:r>
            <w:r w:rsidRPr="00337B41">
              <w:rPr>
                <w:rFonts w:ascii="Lato" w:eastAsia="Times New Roman" w:hAnsi="Lato" w:cs="Times New Roman"/>
                <w:b/>
                <w:bCs/>
                <w:i w:val="0"/>
                <w:iCs w:val="0"/>
                <w:color w:val="202020"/>
                <w:sz w:val="18"/>
                <w:szCs w:val="18"/>
              </w:rPr>
              <w:t>CCSS.MATH.CONTENT.K.CC.A.2</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Count forward beginning from a given number within the known sequence (instead of having to begin at 1).</w:t>
            </w:r>
            <w:r w:rsidRPr="00337B41">
              <w:rPr>
                <w:rFonts w:ascii="Lato" w:eastAsia="Times New Roman" w:hAnsi="Lato" w:cs="Times New Roman"/>
                <w:b/>
                <w:bCs/>
                <w:i w:val="0"/>
                <w:iCs w:val="0"/>
                <w:color w:val="202020"/>
                <w:sz w:val="18"/>
                <w:szCs w:val="18"/>
              </w:rPr>
              <w:br/>
            </w:r>
          </w:p>
        </w:tc>
        <w:tc>
          <w:tcPr>
            <w:tcW w:w="5130" w:type="dxa"/>
          </w:tcPr>
          <w:p w14:paraId="6D36DD73"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br/>
              <w:t xml:space="preserve">Recording weekly progress among all class members by hanging cutouts of shoes or footprints, and counting as a group on a regular basis  </w:t>
            </w:r>
            <w:r w:rsidRPr="00337B41">
              <w:rPr>
                <w:rFonts w:ascii="Lato" w:hAnsi="Lato"/>
                <w:i w:val="0"/>
                <w:iCs w:val="0"/>
                <w:sz w:val="18"/>
                <w:szCs w:val="18"/>
              </w:rPr>
              <w:br/>
            </w:r>
          </w:p>
        </w:tc>
      </w:tr>
      <w:tr w:rsidR="00337B41" w:rsidRPr="006A2697" w14:paraId="6355B04A" w14:textId="77777777" w:rsidTr="00D41CAF">
        <w:trPr>
          <w:trHeight w:val="2447"/>
        </w:trPr>
        <w:tc>
          <w:tcPr>
            <w:tcW w:w="900" w:type="dxa"/>
            <w:vMerge/>
            <w:vAlign w:val="center"/>
          </w:tcPr>
          <w:p w14:paraId="1454F825" w14:textId="77777777" w:rsidR="00337B41" w:rsidRPr="00337B41" w:rsidRDefault="00337B41" w:rsidP="00D83E60">
            <w:pPr>
              <w:jc w:val="center"/>
              <w:rPr>
                <w:rFonts w:ascii="Lato" w:hAnsi="Lato"/>
                <w:b/>
                <w:bCs/>
                <w:i w:val="0"/>
                <w:iCs w:val="0"/>
              </w:rPr>
            </w:pPr>
          </w:p>
        </w:tc>
        <w:tc>
          <w:tcPr>
            <w:tcW w:w="1440" w:type="dxa"/>
            <w:vAlign w:val="center"/>
          </w:tcPr>
          <w:p w14:paraId="1AC04ED4" w14:textId="77777777" w:rsidR="00337B41" w:rsidRPr="00337B41" w:rsidRDefault="00337B41" w:rsidP="00D83E60">
            <w:pPr>
              <w:jc w:val="center"/>
              <w:rPr>
                <w:rFonts w:ascii="Lato" w:hAnsi="Lato"/>
                <w:b/>
                <w:bCs/>
                <w:i w:val="0"/>
                <w:iCs w:val="0"/>
              </w:rPr>
            </w:pPr>
            <w:r w:rsidRPr="00337B41">
              <w:rPr>
                <w:rFonts w:ascii="Lato" w:hAnsi="Lato"/>
                <w:b/>
                <w:bCs/>
                <w:i w:val="0"/>
                <w:iCs w:val="0"/>
              </w:rPr>
              <w:t>Operations &amp; Algebraic Thinking</w:t>
            </w:r>
          </w:p>
        </w:tc>
        <w:tc>
          <w:tcPr>
            <w:tcW w:w="7560" w:type="dxa"/>
          </w:tcPr>
          <w:p w14:paraId="5E9CD502" w14:textId="77777777" w:rsidR="00337B41" w:rsidRPr="00337B41" w:rsidRDefault="00337B41" w:rsidP="00D83E60">
            <w:pPr>
              <w:spacing w:before="100" w:beforeAutospacing="1"/>
              <w:outlineLvl w:val="3"/>
              <w:rPr>
                <w:rFonts w:ascii="Lato" w:eastAsia="Times New Roman" w:hAnsi="Lato" w:cs="Times New Roman"/>
                <w:b/>
                <w:bCs/>
                <w:i w:val="0"/>
                <w:iCs w:val="0"/>
                <w:color w:val="202020"/>
                <w:sz w:val="18"/>
                <w:szCs w:val="18"/>
              </w:rPr>
            </w:pP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Understand addition as putting together and adding to, and understand subtraction as taking apart and taking from.</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CCSS.MATH.CONTENT.K.OA.A.1</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Represent addition and subtraction with objects, fingers, mental images, drawings, sounds (e.g., claps), acting out situations, verbal explanations, expressions, or equations</w:t>
            </w:r>
            <w:r w:rsidRPr="00337B41">
              <w:rPr>
                <w:rFonts w:ascii="Lato" w:eastAsia="Times New Roman" w:hAnsi="Lato" w:cs="Times New Roman"/>
                <w:b/>
                <w:bCs/>
                <w:i w:val="0"/>
                <w:iCs w:val="0"/>
                <w:color w:val="202020"/>
                <w:sz w:val="18"/>
                <w:szCs w:val="18"/>
              </w:rPr>
              <w:t>.</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CCSS.MATH.CONTENT.K.OA.A.2</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Solve addition and subtraction word problems, and add and subtract within 10, e.g., by using objects or drawings to represent the problem.</w:t>
            </w:r>
            <w:r w:rsidRPr="00337B41">
              <w:rPr>
                <w:rFonts w:ascii="Lato" w:eastAsia="Times New Roman" w:hAnsi="Lato" w:cs="Times New Roman"/>
                <w:i w:val="0"/>
                <w:iCs w:val="0"/>
                <w:color w:val="202020"/>
                <w:sz w:val="18"/>
                <w:szCs w:val="18"/>
              </w:rPr>
              <w:br/>
            </w:r>
          </w:p>
        </w:tc>
        <w:tc>
          <w:tcPr>
            <w:tcW w:w="5130" w:type="dxa"/>
          </w:tcPr>
          <w:p w14:paraId="41A49E32"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br/>
              <w:t>Partners adding their daily miles by using objects or drawings to represent each participants’ progress</w:t>
            </w:r>
            <w:r w:rsidRPr="00337B41">
              <w:rPr>
                <w:rFonts w:ascii="Lato" w:hAnsi="Lato"/>
                <w:i w:val="0"/>
                <w:iCs w:val="0"/>
                <w:sz w:val="18"/>
                <w:szCs w:val="18"/>
              </w:rPr>
              <w:br/>
            </w:r>
            <w:r w:rsidRPr="00337B41">
              <w:rPr>
                <w:rFonts w:ascii="Lato" w:hAnsi="Lato"/>
                <w:i w:val="0"/>
                <w:iCs w:val="0"/>
                <w:sz w:val="18"/>
                <w:szCs w:val="18"/>
              </w:rPr>
              <w:br/>
              <w:t xml:space="preserve">Presenting scenarios where a participant walks with their pet on a given day, so two sets of miles are added </w:t>
            </w:r>
            <w:r w:rsidRPr="00337B41">
              <w:rPr>
                <w:rFonts w:ascii="Lato" w:hAnsi="Lato"/>
                <w:i w:val="0"/>
                <w:iCs w:val="0"/>
                <w:sz w:val="18"/>
                <w:szCs w:val="18"/>
              </w:rPr>
              <w:br/>
            </w:r>
            <w:r w:rsidRPr="00337B41">
              <w:rPr>
                <w:rFonts w:ascii="Lato" w:hAnsi="Lato"/>
                <w:i w:val="0"/>
                <w:iCs w:val="0"/>
                <w:sz w:val="18"/>
                <w:szCs w:val="18"/>
              </w:rPr>
              <w:br/>
            </w:r>
            <w:r w:rsidRPr="00337B41">
              <w:rPr>
                <w:rFonts w:ascii="Lato" w:hAnsi="Lato"/>
                <w:i w:val="0"/>
                <w:iCs w:val="0"/>
                <w:sz w:val="18"/>
                <w:szCs w:val="18"/>
              </w:rPr>
              <w:br/>
            </w:r>
          </w:p>
        </w:tc>
      </w:tr>
      <w:tr w:rsidR="00337B41" w:rsidRPr="006A2697" w14:paraId="6FD9C40D" w14:textId="77777777" w:rsidTr="00D41CAF">
        <w:trPr>
          <w:trHeight w:val="2420"/>
        </w:trPr>
        <w:tc>
          <w:tcPr>
            <w:tcW w:w="900" w:type="dxa"/>
            <w:vMerge w:val="restart"/>
            <w:vAlign w:val="center"/>
          </w:tcPr>
          <w:p w14:paraId="6958F5B3" w14:textId="77777777" w:rsidR="00337B41" w:rsidRPr="00337B41" w:rsidRDefault="00337B41" w:rsidP="00D83E60">
            <w:pPr>
              <w:jc w:val="center"/>
              <w:rPr>
                <w:rFonts w:ascii="Lato" w:hAnsi="Lato"/>
                <w:b/>
                <w:bCs/>
                <w:i w:val="0"/>
                <w:iCs w:val="0"/>
              </w:rPr>
            </w:pPr>
            <w:r w:rsidRPr="00337B41">
              <w:rPr>
                <w:rFonts w:ascii="Lato" w:hAnsi="Lato"/>
                <w:b/>
                <w:bCs/>
                <w:i w:val="0"/>
                <w:iCs w:val="0"/>
              </w:rPr>
              <w:t>1</w:t>
            </w:r>
          </w:p>
        </w:tc>
        <w:tc>
          <w:tcPr>
            <w:tcW w:w="1440" w:type="dxa"/>
            <w:vMerge w:val="restart"/>
            <w:vAlign w:val="center"/>
          </w:tcPr>
          <w:p w14:paraId="6123B20A" w14:textId="77777777" w:rsidR="00337B41" w:rsidRDefault="00337B41" w:rsidP="00D83E60">
            <w:pPr>
              <w:jc w:val="center"/>
              <w:rPr>
                <w:rFonts w:ascii="Lato" w:hAnsi="Lato"/>
                <w:b/>
                <w:bCs/>
                <w:i w:val="0"/>
                <w:iCs w:val="0"/>
              </w:rPr>
            </w:pPr>
            <w:r w:rsidRPr="00337B41">
              <w:rPr>
                <w:rFonts w:ascii="Lato" w:hAnsi="Lato"/>
                <w:b/>
                <w:bCs/>
                <w:i w:val="0"/>
                <w:iCs w:val="0"/>
              </w:rPr>
              <w:t>Operations &amp; Algebraic Thinking</w:t>
            </w:r>
          </w:p>
          <w:p w14:paraId="7DEDAB46" w14:textId="77777777" w:rsidR="007C3C26" w:rsidRPr="007C3C26" w:rsidRDefault="007C3C26" w:rsidP="007C3C26">
            <w:pPr>
              <w:rPr>
                <w:rFonts w:ascii="Lato" w:hAnsi="Lato"/>
              </w:rPr>
            </w:pPr>
          </w:p>
          <w:p w14:paraId="585B43F3" w14:textId="77777777" w:rsidR="007C3C26" w:rsidRPr="007C3C26" w:rsidRDefault="007C3C26" w:rsidP="007C3C26">
            <w:pPr>
              <w:rPr>
                <w:rFonts w:ascii="Lato" w:hAnsi="Lato"/>
              </w:rPr>
            </w:pPr>
          </w:p>
          <w:p w14:paraId="09B4B97F" w14:textId="77777777" w:rsidR="007C3C26" w:rsidRPr="007C3C26" w:rsidRDefault="007C3C26" w:rsidP="007C3C26">
            <w:pPr>
              <w:rPr>
                <w:rFonts w:ascii="Lato" w:hAnsi="Lato"/>
              </w:rPr>
            </w:pPr>
          </w:p>
          <w:p w14:paraId="3D8E6CB7" w14:textId="77777777" w:rsidR="007C3C26" w:rsidRPr="007C3C26" w:rsidRDefault="007C3C26" w:rsidP="007C3C26">
            <w:pPr>
              <w:rPr>
                <w:rFonts w:ascii="Lato" w:hAnsi="Lato"/>
              </w:rPr>
            </w:pPr>
          </w:p>
          <w:p w14:paraId="14D6C6AC" w14:textId="753CEE49" w:rsidR="007C3C26" w:rsidRPr="007C3C26" w:rsidRDefault="007C3C26" w:rsidP="007C3C26">
            <w:pPr>
              <w:rPr>
                <w:rFonts w:ascii="Lato" w:hAnsi="Lato"/>
              </w:rPr>
            </w:pPr>
          </w:p>
        </w:tc>
        <w:tc>
          <w:tcPr>
            <w:tcW w:w="7560" w:type="dxa"/>
          </w:tcPr>
          <w:p w14:paraId="0E906484" w14:textId="77777777" w:rsidR="00337B41" w:rsidRPr="00337B41" w:rsidRDefault="00337B41" w:rsidP="00D83E60">
            <w:pPr>
              <w:spacing w:before="100" w:beforeAutospacing="1"/>
              <w:outlineLvl w:val="3"/>
              <w:rPr>
                <w:rFonts w:ascii="Lato" w:eastAsia="Times New Roman" w:hAnsi="Lato" w:cs="Times New Roman"/>
                <w:b/>
                <w:bCs/>
                <w:i w:val="0"/>
                <w:iCs w:val="0"/>
                <w:color w:val="202020"/>
                <w:sz w:val="18"/>
                <w:szCs w:val="18"/>
              </w:rPr>
            </w:pP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Represent and solve problems involving addition and subtraction.</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CCSS.MATH.CONTENT.1.OA.A.1</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337B41">
              <w:rPr>
                <w:rFonts w:ascii="Lato" w:eastAsia="Times New Roman" w:hAnsi="Lato" w:cs="Times New Roman"/>
                <w:i w:val="0"/>
                <w:iCs w:val="0"/>
                <w:color w:val="202020"/>
                <w:sz w:val="18"/>
                <w:szCs w:val="18"/>
              </w:rPr>
              <w:br/>
            </w:r>
            <w:r w:rsidRPr="00337B41">
              <w:rPr>
                <w:rFonts w:ascii="Lato" w:eastAsia="Times New Roman" w:hAnsi="Lato" w:cs="Times New Roman"/>
                <w:i w:val="0"/>
                <w:iCs w:val="0"/>
                <w:color w:val="202020"/>
                <w:sz w:val="12"/>
                <w:szCs w:val="12"/>
              </w:rPr>
              <w:br/>
            </w:r>
            <w:r w:rsidRPr="00337B41">
              <w:rPr>
                <w:rFonts w:ascii="Lato" w:eastAsia="Times New Roman" w:hAnsi="Lato" w:cs="Times New Roman"/>
                <w:b/>
                <w:bCs/>
                <w:i w:val="0"/>
                <w:iCs w:val="0"/>
                <w:color w:val="202020"/>
                <w:sz w:val="18"/>
                <w:szCs w:val="18"/>
              </w:rPr>
              <w:t>CCSS.MATH.CONTENT.1.OA.A.2</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Solve word problems that call for addition of three whole numbers whose sum is less than or equal to 20, e.g., by using objects, drawings, and equations with a symbol for the unknown number to represent the problem.</w:t>
            </w:r>
            <w:r w:rsidRPr="00337B41">
              <w:rPr>
                <w:rFonts w:ascii="Lato" w:eastAsia="Times New Roman" w:hAnsi="Lato" w:cs="Times New Roman"/>
                <w:b/>
                <w:bCs/>
                <w:i w:val="0"/>
                <w:iCs w:val="0"/>
                <w:color w:val="202020"/>
                <w:sz w:val="18"/>
                <w:szCs w:val="18"/>
              </w:rPr>
              <w:br/>
            </w:r>
          </w:p>
        </w:tc>
        <w:tc>
          <w:tcPr>
            <w:tcW w:w="5130" w:type="dxa"/>
            <w:vMerge w:val="restart"/>
          </w:tcPr>
          <w:p w14:paraId="2A23F6A2" w14:textId="77777777" w:rsidR="00337B41" w:rsidRDefault="00337B41" w:rsidP="00D83E60">
            <w:pPr>
              <w:rPr>
                <w:rFonts w:ascii="Lato" w:hAnsi="Lato"/>
                <w:i w:val="0"/>
                <w:iCs w:val="0"/>
                <w:sz w:val="18"/>
                <w:szCs w:val="18"/>
              </w:rPr>
            </w:pPr>
            <w:r w:rsidRPr="00337B41">
              <w:rPr>
                <w:rFonts w:ascii="Lato" w:hAnsi="Lato"/>
                <w:i w:val="0"/>
                <w:iCs w:val="0"/>
                <w:sz w:val="18"/>
                <w:szCs w:val="18"/>
              </w:rPr>
              <w:br/>
              <w:t>Adding multiple days’ miles together, individually or among partners</w:t>
            </w:r>
            <w:r w:rsidRPr="00337B41">
              <w:rPr>
                <w:rFonts w:ascii="Lato" w:hAnsi="Lato"/>
                <w:i w:val="0"/>
                <w:iCs w:val="0"/>
                <w:sz w:val="18"/>
                <w:szCs w:val="18"/>
              </w:rPr>
              <w:br/>
            </w:r>
            <w:r w:rsidRPr="00337B41">
              <w:rPr>
                <w:rFonts w:ascii="Lato" w:hAnsi="Lato"/>
                <w:i w:val="0"/>
                <w:iCs w:val="0"/>
                <w:sz w:val="18"/>
                <w:szCs w:val="18"/>
              </w:rPr>
              <w:br/>
              <w:t>Determining the difference between two weekly totals; how many more miles were completed through one activity than another; or the difference between progress versus goal</w:t>
            </w:r>
            <w:r w:rsidRPr="00337B41">
              <w:rPr>
                <w:rFonts w:ascii="Lato" w:hAnsi="Lato"/>
                <w:i w:val="0"/>
                <w:iCs w:val="0"/>
                <w:sz w:val="18"/>
                <w:szCs w:val="18"/>
              </w:rPr>
              <w:br/>
            </w:r>
            <w:r w:rsidRPr="00337B41">
              <w:rPr>
                <w:rFonts w:ascii="Lato" w:hAnsi="Lato"/>
                <w:i w:val="0"/>
                <w:iCs w:val="0"/>
                <w:sz w:val="18"/>
                <w:szCs w:val="18"/>
              </w:rPr>
              <w:br/>
            </w:r>
            <w:r w:rsidRPr="00337B41">
              <w:rPr>
                <w:rFonts w:ascii="Lato" w:hAnsi="Lato"/>
                <w:i w:val="0"/>
                <w:iCs w:val="0"/>
                <w:sz w:val="18"/>
                <w:szCs w:val="18"/>
              </w:rPr>
              <w:br/>
            </w:r>
          </w:p>
          <w:p w14:paraId="2707806F" w14:textId="77777777" w:rsidR="00673914" w:rsidRPr="00673914" w:rsidRDefault="00673914" w:rsidP="00673914">
            <w:pPr>
              <w:rPr>
                <w:rFonts w:ascii="Lato" w:hAnsi="Lato"/>
                <w:sz w:val="18"/>
                <w:szCs w:val="18"/>
              </w:rPr>
            </w:pPr>
          </w:p>
          <w:p w14:paraId="7E000933" w14:textId="77777777" w:rsidR="00673914" w:rsidRPr="00673914" w:rsidRDefault="00673914" w:rsidP="00673914">
            <w:pPr>
              <w:rPr>
                <w:rFonts w:ascii="Lato" w:hAnsi="Lato"/>
                <w:sz w:val="18"/>
                <w:szCs w:val="18"/>
              </w:rPr>
            </w:pPr>
          </w:p>
          <w:p w14:paraId="2FD743A6" w14:textId="77777777" w:rsidR="00673914" w:rsidRPr="00673914" w:rsidRDefault="00673914" w:rsidP="00673914">
            <w:pPr>
              <w:rPr>
                <w:rFonts w:ascii="Lato" w:hAnsi="Lato"/>
                <w:sz w:val="18"/>
                <w:szCs w:val="18"/>
              </w:rPr>
            </w:pPr>
          </w:p>
          <w:p w14:paraId="06965B64" w14:textId="77777777" w:rsidR="00673914" w:rsidRPr="00673914" w:rsidRDefault="00673914" w:rsidP="00673914">
            <w:pPr>
              <w:rPr>
                <w:rFonts w:ascii="Lato" w:hAnsi="Lato"/>
                <w:sz w:val="18"/>
                <w:szCs w:val="18"/>
              </w:rPr>
            </w:pPr>
          </w:p>
          <w:p w14:paraId="21F7FBF1" w14:textId="77777777" w:rsidR="00673914" w:rsidRPr="00673914" w:rsidRDefault="00673914" w:rsidP="00673914">
            <w:pPr>
              <w:rPr>
                <w:rFonts w:ascii="Lato" w:hAnsi="Lato"/>
                <w:sz w:val="18"/>
                <w:szCs w:val="18"/>
              </w:rPr>
            </w:pPr>
          </w:p>
          <w:p w14:paraId="546CDFFD" w14:textId="513CBBA8" w:rsidR="00673914" w:rsidRPr="00673914" w:rsidRDefault="00673914" w:rsidP="00673914">
            <w:pPr>
              <w:rPr>
                <w:rFonts w:ascii="Lato" w:hAnsi="Lato"/>
                <w:sz w:val="18"/>
                <w:szCs w:val="18"/>
              </w:rPr>
            </w:pPr>
          </w:p>
        </w:tc>
      </w:tr>
      <w:tr w:rsidR="00337B41" w:rsidRPr="006A2697" w14:paraId="06AAEC47" w14:textId="77777777" w:rsidTr="00D41CAF">
        <w:trPr>
          <w:trHeight w:val="1250"/>
        </w:trPr>
        <w:tc>
          <w:tcPr>
            <w:tcW w:w="900" w:type="dxa"/>
            <w:vMerge/>
            <w:vAlign w:val="center"/>
          </w:tcPr>
          <w:p w14:paraId="10430A15" w14:textId="77777777" w:rsidR="00337B41" w:rsidRPr="00CC6993" w:rsidRDefault="00337B41" w:rsidP="00D83E60">
            <w:pPr>
              <w:jc w:val="center"/>
              <w:rPr>
                <w:rFonts w:ascii="Lato" w:hAnsi="Lato"/>
                <w:b/>
                <w:bCs/>
              </w:rPr>
            </w:pPr>
          </w:p>
        </w:tc>
        <w:tc>
          <w:tcPr>
            <w:tcW w:w="1440" w:type="dxa"/>
            <w:vMerge/>
            <w:vAlign w:val="center"/>
          </w:tcPr>
          <w:p w14:paraId="76E675B5" w14:textId="77777777" w:rsidR="00337B41" w:rsidRPr="00CC6993" w:rsidRDefault="00337B41" w:rsidP="00D83E60">
            <w:pPr>
              <w:jc w:val="center"/>
              <w:rPr>
                <w:rFonts w:ascii="Lato" w:hAnsi="Lato"/>
                <w:b/>
                <w:bCs/>
              </w:rPr>
            </w:pPr>
          </w:p>
        </w:tc>
        <w:tc>
          <w:tcPr>
            <w:tcW w:w="7560" w:type="dxa"/>
          </w:tcPr>
          <w:p w14:paraId="023E95CC" w14:textId="77777777" w:rsidR="00337B41" w:rsidRPr="00337B41" w:rsidRDefault="00337B41" w:rsidP="00D83E60">
            <w:pPr>
              <w:spacing w:before="100" w:beforeAutospacing="1"/>
              <w:outlineLvl w:val="3"/>
              <w:rPr>
                <w:rFonts w:ascii="Lato" w:eastAsia="Times New Roman" w:hAnsi="Lato" w:cs="Times New Roman"/>
                <w:b/>
                <w:bCs/>
                <w:i w:val="0"/>
                <w:iCs w:val="0"/>
                <w:color w:val="202020"/>
                <w:sz w:val="18"/>
                <w:szCs w:val="18"/>
              </w:rPr>
            </w:pPr>
            <w:r w:rsidRPr="00DC32F8">
              <w:rPr>
                <w:rFonts w:ascii="Lato" w:eastAsia="Times New Roman" w:hAnsi="Lato" w:cs="Times New Roman"/>
                <w:b/>
                <w:bCs/>
                <w:color w:val="202020"/>
                <w:sz w:val="12"/>
                <w:szCs w:val="12"/>
              </w:rPr>
              <w:br/>
            </w:r>
            <w:r w:rsidRPr="00337B41">
              <w:rPr>
                <w:rFonts w:ascii="Lato" w:eastAsia="Times New Roman" w:hAnsi="Lato" w:cs="Times New Roman"/>
                <w:b/>
                <w:bCs/>
                <w:i w:val="0"/>
                <w:iCs w:val="0"/>
                <w:color w:val="202020"/>
                <w:sz w:val="18"/>
                <w:szCs w:val="18"/>
              </w:rPr>
              <w:t>Add and subtract within 20.</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b/>
                <w:bCs/>
                <w:i w:val="0"/>
                <w:iCs w:val="0"/>
                <w:color w:val="202020"/>
                <w:sz w:val="12"/>
                <w:szCs w:val="12"/>
              </w:rPr>
              <w:br/>
            </w:r>
            <w:proofErr w:type="gramStart"/>
            <w:r w:rsidRPr="00337B41">
              <w:rPr>
                <w:rFonts w:ascii="Lato" w:eastAsia="Times New Roman" w:hAnsi="Lato" w:cs="Times New Roman"/>
                <w:b/>
                <w:bCs/>
                <w:i w:val="0"/>
                <w:iCs w:val="0"/>
                <w:color w:val="202020"/>
                <w:sz w:val="18"/>
                <w:szCs w:val="18"/>
              </w:rPr>
              <w:t>CCSS.MATH.CONTENT.1.OA.C.</w:t>
            </w:r>
            <w:proofErr w:type="gramEnd"/>
            <w:r w:rsidRPr="00337B41">
              <w:rPr>
                <w:rFonts w:ascii="Lato" w:eastAsia="Times New Roman" w:hAnsi="Lato" w:cs="Times New Roman"/>
                <w:b/>
                <w:bCs/>
                <w:i w:val="0"/>
                <w:iCs w:val="0"/>
                <w:color w:val="202020"/>
                <w:sz w:val="18"/>
                <w:szCs w:val="18"/>
              </w:rPr>
              <w:t>6</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Add and subtract within 20, demonstrating fluency for addition and subtraction within 10.</w:t>
            </w:r>
            <w:r w:rsidRPr="00337B41">
              <w:rPr>
                <w:rFonts w:ascii="Lato" w:eastAsia="Times New Roman" w:hAnsi="Lato" w:cs="Times New Roman"/>
                <w:i w:val="0"/>
                <w:iCs w:val="0"/>
                <w:color w:val="202020"/>
                <w:sz w:val="18"/>
                <w:szCs w:val="18"/>
              </w:rPr>
              <w:br/>
            </w:r>
          </w:p>
        </w:tc>
        <w:tc>
          <w:tcPr>
            <w:tcW w:w="5130" w:type="dxa"/>
            <w:vMerge/>
          </w:tcPr>
          <w:p w14:paraId="36055C19" w14:textId="77777777" w:rsidR="00337B41" w:rsidRPr="007C4194" w:rsidRDefault="00337B41" w:rsidP="00D83E60">
            <w:pPr>
              <w:rPr>
                <w:rFonts w:ascii="Lato" w:hAnsi="Lato"/>
                <w:sz w:val="18"/>
                <w:szCs w:val="18"/>
              </w:rPr>
            </w:pPr>
          </w:p>
        </w:tc>
      </w:tr>
      <w:tr w:rsidR="00337B41" w:rsidRPr="00337B41" w14:paraId="4D2B1D8D" w14:textId="77777777" w:rsidTr="00D41CAF">
        <w:trPr>
          <w:trHeight w:val="2330"/>
        </w:trPr>
        <w:tc>
          <w:tcPr>
            <w:tcW w:w="900" w:type="dxa"/>
            <w:vAlign w:val="center"/>
          </w:tcPr>
          <w:p w14:paraId="663704F5" w14:textId="77777777" w:rsidR="00337B41" w:rsidRPr="00337B41" w:rsidRDefault="00337B41" w:rsidP="00D83E60">
            <w:pPr>
              <w:jc w:val="center"/>
              <w:rPr>
                <w:rFonts w:ascii="Lato" w:hAnsi="Lato"/>
                <w:b/>
                <w:bCs/>
                <w:i w:val="0"/>
                <w:iCs w:val="0"/>
              </w:rPr>
            </w:pPr>
            <w:r w:rsidRPr="00337B41">
              <w:rPr>
                <w:rFonts w:ascii="Lato" w:hAnsi="Lato"/>
                <w:b/>
                <w:bCs/>
                <w:i w:val="0"/>
                <w:iCs w:val="0"/>
              </w:rPr>
              <w:lastRenderedPageBreak/>
              <w:t>2</w:t>
            </w:r>
          </w:p>
        </w:tc>
        <w:tc>
          <w:tcPr>
            <w:tcW w:w="1440" w:type="dxa"/>
            <w:vAlign w:val="center"/>
          </w:tcPr>
          <w:p w14:paraId="67C60870" w14:textId="77777777" w:rsidR="00337B41" w:rsidRPr="00337B41" w:rsidRDefault="00337B41" w:rsidP="00D83E60">
            <w:pPr>
              <w:jc w:val="center"/>
              <w:rPr>
                <w:rFonts w:ascii="Lato" w:hAnsi="Lato"/>
                <w:b/>
                <w:bCs/>
                <w:i w:val="0"/>
                <w:iCs w:val="0"/>
              </w:rPr>
            </w:pPr>
            <w:r w:rsidRPr="00337B41">
              <w:rPr>
                <w:rFonts w:ascii="Lato" w:hAnsi="Lato"/>
                <w:b/>
                <w:bCs/>
                <w:i w:val="0"/>
                <w:iCs w:val="0"/>
              </w:rPr>
              <w:t>Number &amp; Operations in Base Ten</w:t>
            </w:r>
          </w:p>
        </w:tc>
        <w:tc>
          <w:tcPr>
            <w:tcW w:w="7560" w:type="dxa"/>
          </w:tcPr>
          <w:p w14:paraId="333E9DEF" w14:textId="77777777" w:rsidR="00337B41" w:rsidRPr="00337B41" w:rsidRDefault="00337B41" w:rsidP="00D83E60">
            <w:pPr>
              <w:spacing w:before="100" w:beforeAutospacing="1"/>
              <w:outlineLvl w:val="3"/>
              <w:rPr>
                <w:rFonts w:ascii="Lato" w:eastAsia="Times New Roman" w:hAnsi="Lato" w:cs="Times New Roman"/>
                <w:b/>
                <w:bCs/>
                <w:i w:val="0"/>
                <w:iCs w:val="0"/>
                <w:color w:val="202020"/>
                <w:sz w:val="18"/>
                <w:szCs w:val="18"/>
              </w:rPr>
            </w:pP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Use place value understanding and properties of operations to add and subtract.</w:t>
            </w: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CCSS.MATH.CONTENT.2.NBT.B.5</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Fluently add and subtract within 100 using strategies based on place value, properties of operations, and/or the relationship between addition and subtraction.</w:t>
            </w:r>
            <w:r w:rsidRPr="00337B41">
              <w:rPr>
                <w:rFonts w:ascii="Lato" w:eastAsia="Times New Roman" w:hAnsi="Lato" w:cs="Times New Roman"/>
                <w:i w:val="0"/>
                <w:iCs w:val="0"/>
                <w:color w:val="202020"/>
                <w:sz w:val="12"/>
                <w:szCs w:val="12"/>
              </w:rPr>
              <w:br/>
            </w:r>
            <w:r w:rsidRPr="00337B41">
              <w:rPr>
                <w:rFonts w:ascii="Lato" w:eastAsia="Times New Roman" w:hAnsi="Lato" w:cs="Times New Roman"/>
                <w:i w:val="0"/>
                <w:iCs w:val="0"/>
                <w:color w:val="202020"/>
                <w:sz w:val="12"/>
                <w:szCs w:val="12"/>
              </w:rPr>
              <w:br/>
            </w:r>
            <w:r w:rsidRPr="00337B41">
              <w:rPr>
                <w:rFonts w:ascii="Lato" w:eastAsia="Times New Roman" w:hAnsi="Lato" w:cs="Times New Roman"/>
                <w:b/>
                <w:bCs/>
                <w:i w:val="0"/>
                <w:iCs w:val="0"/>
                <w:color w:val="202020"/>
                <w:sz w:val="18"/>
                <w:szCs w:val="18"/>
              </w:rPr>
              <w:t>CCSS.MATH.CONTENT.2.NBT.B.6</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Add up to four two-digit numbers using strategies based on place value and properties of operations.</w:t>
            </w:r>
            <w:r w:rsidRPr="00337B41">
              <w:rPr>
                <w:rFonts w:ascii="Lato" w:eastAsia="Times New Roman" w:hAnsi="Lato" w:cs="Times New Roman"/>
                <w:i w:val="0"/>
                <w:iCs w:val="0"/>
                <w:color w:val="202020"/>
                <w:sz w:val="18"/>
                <w:szCs w:val="18"/>
              </w:rPr>
              <w:br/>
            </w:r>
          </w:p>
        </w:tc>
        <w:tc>
          <w:tcPr>
            <w:tcW w:w="5130" w:type="dxa"/>
          </w:tcPr>
          <w:p w14:paraId="043DAD39"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br/>
              <w:t>Combining weekly or monthly totals in small groups</w:t>
            </w:r>
            <w:r w:rsidRPr="00337B41">
              <w:rPr>
                <w:rFonts w:ascii="Lato" w:hAnsi="Lato"/>
                <w:i w:val="0"/>
                <w:iCs w:val="0"/>
                <w:sz w:val="18"/>
                <w:szCs w:val="18"/>
              </w:rPr>
              <w:br/>
            </w:r>
            <w:r w:rsidRPr="00337B41">
              <w:rPr>
                <w:rFonts w:ascii="Lato" w:hAnsi="Lato"/>
                <w:i w:val="0"/>
                <w:iCs w:val="0"/>
                <w:sz w:val="18"/>
                <w:szCs w:val="18"/>
              </w:rPr>
              <w:br/>
              <w:t>Combining totals and then subtracting progress from goal throughout the month</w:t>
            </w:r>
            <w:r w:rsidRPr="00337B41">
              <w:rPr>
                <w:rFonts w:ascii="Lato" w:hAnsi="Lato"/>
                <w:i w:val="0"/>
                <w:iCs w:val="0"/>
                <w:sz w:val="18"/>
                <w:szCs w:val="18"/>
              </w:rPr>
              <w:br/>
            </w:r>
            <w:r w:rsidRPr="00337B41">
              <w:rPr>
                <w:rFonts w:ascii="Lato" w:hAnsi="Lato"/>
                <w:i w:val="0"/>
                <w:iCs w:val="0"/>
                <w:sz w:val="18"/>
                <w:szCs w:val="18"/>
              </w:rPr>
              <w:br/>
              <w:t>Completing addition and subtraction word problems with various scenarios, such as adding miles from walking + biking + swimming + running, or four weeks of totals for one participant</w:t>
            </w:r>
          </w:p>
        </w:tc>
      </w:tr>
      <w:tr w:rsidR="00337B41" w:rsidRPr="00337B41" w14:paraId="4B45F7A3" w14:textId="77777777" w:rsidTr="00D41CAF">
        <w:trPr>
          <w:trHeight w:val="2513"/>
        </w:trPr>
        <w:tc>
          <w:tcPr>
            <w:tcW w:w="900" w:type="dxa"/>
            <w:vMerge w:val="restart"/>
            <w:vAlign w:val="center"/>
          </w:tcPr>
          <w:p w14:paraId="0A198CC2" w14:textId="77777777" w:rsidR="00337B41" w:rsidRPr="00337B41" w:rsidRDefault="00337B41" w:rsidP="00D83E60">
            <w:pPr>
              <w:jc w:val="center"/>
              <w:rPr>
                <w:rFonts w:ascii="Lato" w:hAnsi="Lato"/>
                <w:b/>
                <w:bCs/>
                <w:i w:val="0"/>
                <w:iCs w:val="0"/>
              </w:rPr>
            </w:pPr>
            <w:r w:rsidRPr="00337B41">
              <w:rPr>
                <w:rFonts w:ascii="Lato" w:hAnsi="Lato"/>
                <w:b/>
                <w:bCs/>
                <w:i w:val="0"/>
                <w:iCs w:val="0"/>
              </w:rPr>
              <w:t>3</w:t>
            </w:r>
          </w:p>
        </w:tc>
        <w:tc>
          <w:tcPr>
            <w:tcW w:w="1440" w:type="dxa"/>
            <w:vMerge w:val="restart"/>
            <w:vAlign w:val="center"/>
          </w:tcPr>
          <w:p w14:paraId="11399C7C" w14:textId="77777777" w:rsidR="00337B41" w:rsidRPr="00337B41" w:rsidRDefault="00337B41" w:rsidP="00D83E60">
            <w:pPr>
              <w:jc w:val="center"/>
              <w:rPr>
                <w:rFonts w:ascii="Lato" w:hAnsi="Lato"/>
                <w:b/>
                <w:bCs/>
                <w:i w:val="0"/>
                <w:iCs w:val="0"/>
              </w:rPr>
            </w:pPr>
            <w:r w:rsidRPr="00337B41">
              <w:rPr>
                <w:rFonts w:ascii="Lato" w:hAnsi="Lato"/>
                <w:b/>
                <w:bCs/>
                <w:i w:val="0"/>
                <w:iCs w:val="0"/>
              </w:rPr>
              <w:t>Operations &amp; Algebraic Thinking</w:t>
            </w:r>
          </w:p>
        </w:tc>
        <w:tc>
          <w:tcPr>
            <w:tcW w:w="7560" w:type="dxa"/>
          </w:tcPr>
          <w:p w14:paraId="6A3508C0" w14:textId="77777777" w:rsidR="00337B41" w:rsidRPr="00337B41" w:rsidRDefault="00337B41" w:rsidP="00D83E60">
            <w:pPr>
              <w:spacing w:before="100" w:beforeAutospacing="1"/>
              <w:outlineLvl w:val="3"/>
              <w:rPr>
                <w:rFonts w:ascii="Lato" w:eastAsia="Times New Roman" w:hAnsi="Lato" w:cs="Times New Roman"/>
                <w:i w:val="0"/>
                <w:iCs w:val="0"/>
                <w:color w:val="202020"/>
                <w:sz w:val="18"/>
                <w:szCs w:val="18"/>
              </w:rPr>
            </w:pP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Represent and solve problems involving multiplication and division.</w:t>
            </w: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2"/>
                <w:szCs w:val="12"/>
              </w:rPr>
              <w:br/>
            </w:r>
            <w:proofErr w:type="gramStart"/>
            <w:r w:rsidRPr="00337B41">
              <w:rPr>
                <w:rFonts w:ascii="Lato" w:eastAsia="Times New Roman" w:hAnsi="Lato" w:cs="Times New Roman"/>
                <w:b/>
                <w:bCs/>
                <w:i w:val="0"/>
                <w:iCs w:val="0"/>
                <w:color w:val="202020"/>
                <w:sz w:val="18"/>
                <w:szCs w:val="18"/>
              </w:rPr>
              <w:t>CCSS.MATH.CONTENT.3.OA.A.</w:t>
            </w:r>
            <w:proofErr w:type="gramEnd"/>
            <w:r w:rsidRPr="00337B41">
              <w:rPr>
                <w:rFonts w:ascii="Lato" w:eastAsia="Times New Roman" w:hAnsi="Lato" w:cs="Times New Roman"/>
                <w:b/>
                <w:bCs/>
                <w:i w:val="0"/>
                <w:iCs w:val="0"/>
                <w:color w:val="202020"/>
                <w:sz w:val="18"/>
                <w:szCs w:val="18"/>
              </w:rPr>
              <w:t>1</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Interpret products of whole numbers, e.g., interpret 5 × 7 as the total number of objects in 5 groups of 7 objects each. For example, describe a context in which a total number of objects can be expressed as 5 × 7.</w:t>
            </w:r>
            <w:r w:rsidRPr="00337B41">
              <w:rPr>
                <w:rFonts w:ascii="Lato" w:eastAsia="Times New Roman" w:hAnsi="Lato" w:cs="Times New Roman"/>
                <w:i w:val="0"/>
                <w:iCs w:val="0"/>
                <w:color w:val="202020"/>
                <w:sz w:val="12"/>
                <w:szCs w:val="12"/>
              </w:rPr>
              <w:br/>
            </w:r>
            <w:r w:rsidRPr="00337B41">
              <w:rPr>
                <w:rFonts w:ascii="Lato" w:eastAsia="Times New Roman" w:hAnsi="Lato" w:cs="Times New Roman"/>
                <w:i w:val="0"/>
                <w:iCs w:val="0"/>
                <w:color w:val="202020"/>
                <w:sz w:val="12"/>
                <w:szCs w:val="12"/>
              </w:rPr>
              <w:br/>
            </w:r>
            <w:r w:rsidRPr="00337B41">
              <w:rPr>
                <w:rFonts w:ascii="Lato" w:eastAsia="Times New Roman" w:hAnsi="Lato" w:cs="Times New Roman"/>
                <w:b/>
                <w:bCs/>
                <w:i w:val="0"/>
                <w:iCs w:val="0"/>
                <w:color w:val="202020"/>
                <w:sz w:val="18"/>
                <w:szCs w:val="18"/>
              </w:rPr>
              <w:t>CCSS.MATH.CONTENT.3.OA.A.2</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 xml:space="preserve">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w:t>
            </w:r>
            <w:proofErr w:type="gramStart"/>
            <w:r w:rsidRPr="00337B41">
              <w:rPr>
                <w:rFonts w:ascii="Lato" w:eastAsia="Times New Roman" w:hAnsi="Lato" w:cs="Times New Roman"/>
                <w:i w:val="0"/>
                <w:iCs w:val="0"/>
                <w:color w:val="202020"/>
                <w:sz w:val="18"/>
                <w:szCs w:val="18"/>
              </w:rPr>
              <w:t>a number of</w:t>
            </w:r>
            <w:proofErr w:type="gramEnd"/>
            <w:r w:rsidRPr="00337B41">
              <w:rPr>
                <w:rFonts w:ascii="Lato" w:eastAsia="Times New Roman" w:hAnsi="Lato" w:cs="Times New Roman"/>
                <w:i w:val="0"/>
                <w:iCs w:val="0"/>
                <w:color w:val="202020"/>
                <w:sz w:val="18"/>
                <w:szCs w:val="18"/>
              </w:rPr>
              <w:t xml:space="preserve"> shares or a number of groups can be expressed as 56 ÷ 8.</w:t>
            </w:r>
            <w:r w:rsidRPr="00337B41">
              <w:rPr>
                <w:rFonts w:ascii="Lato" w:eastAsia="Times New Roman" w:hAnsi="Lato" w:cs="Times New Roman"/>
                <w:i w:val="0"/>
                <w:iCs w:val="0"/>
                <w:color w:val="202020"/>
                <w:sz w:val="18"/>
                <w:szCs w:val="18"/>
              </w:rPr>
              <w:br/>
            </w:r>
          </w:p>
        </w:tc>
        <w:tc>
          <w:tcPr>
            <w:tcW w:w="5130" w:type="dxa"/>
            <w:vMerge w:val="restart"/>
          </w:tcPr>
          <w:p w14:paraId="0F9DA770"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br/>
              <w:t xml:space="preserve">Word problems: </w:t>
            </w:r>
          </w:p>
          <w:p w14:paraId="2E2D2691" w14:textId="77777777" w:rsidR="00337B41" w:rsidRPr="00337B41" w:rsidRDefault="00337B41" w:rsidP="00337B41">
            <w:pPr>
              <w:pStyle w:val="ListParagraph"/>
              <w:numPr>
                <w:ilvl w:val="0"/>
                <w:numId w:val="3"/>
              </w:numPr>
              <w:rPr>
                <w:rFonts w:ascii="Lato" w:hAnsi="Lato"/>
                <w:i w:val="0"/>
                <w:iCs w:val="0"/>
                <w:sz w:val="18"/>
                <w:szCs w:val="18"/>
              </w:rPr>
            </w:pPr>
            <w:r w:rsidRPr="00337B41">
              <w:rPr>
                <w:rFonts w:ascii="Lato" w:hAnsi="Lato"/>
                <w:i w:val="0"/>
                <w:iCs w:val="0"/>
                <w:sz w:val="18"/>
                <w:szCs w:val="18"/>
              </w:rPr>
              <w:t>Setting monthly goal by multiplying daily goal by 7 and weekly goal by 4</w:t>
            </w:r>
          </w:p>
          <w:p w14:paraId="152D48F8" w14:textId="77777777" w:rsidR="00337B41" w:rsidRPr="00337B41" w:rsidRDefault="00337B41" w:rsidP="00337B41">
            <w:pPr>
              <w:pStyle w:val="ListParagraph"/>
              <w:numPr>
                <w:ilvl w:val="0"/>
                <w:numId w:val="3"/>
              </w:numPr>
              <w:rPr>
                <w:rFonts w:ascii="Lato" w:hAnsi="Lato"/>
                <w:i w:val="0"/>
                <w:iCs w:val="0"/>
                <w:sz w:val="18"/>
                <w:szCs w:val="18"/>
              </w:rPr>
            </w:pPr>
            <w:r w:rsidRPr="00337B41">
              <w:rPr>
                <w:rFonts w:ascii="Lato" w:hAnsi="Lato"/>
                <w:i w:val="0"/>
                <w:iCs w:val="0"/>
                <w:sz w:val="18"/>
                <w:szCs w:val="18"/>
              </w:rPr>
              <w:t>Predicting individual or class-wide totals by multiplying weekly progress by 4</w:t>
            </w:r>
          </w:p>
          <w:p w14:paraId="0554FFBB" w14:textId="77777777" w:rsidR="00337B41" w:rsidRPr="00337B41" w:rsidRDefault="00337B41" w:rsidP="00337B41">
            <w:pPr>
              <w:pStyle w:val="ListParagraph"/>
              <w:numPr>
                <w:ilvl w:val="0"/>
                <w:numId w:val="3"/>
              </w:numPr>
              <w:rPr>
                <w:rFonts w:ascii="Lato" w:hAnsi="Lato"/>
                <w:i w:val="0"/>
                <w:iCs w:val="0"/>
                <w:sz w:val="18"/>
                <w:szCs w:val="18"/>
              </w:rPr>
            </w:pPr>
            <w:r w:rsidRPr="00337B41">
              <w:rPr>
                <w:rFonts w:ascii="Lato" w:hAnsi="Lato"/>
                <w:i w:val="0"/>
                <w:iCs w:val="0"/>
                <w:sz w:val="18"/>
                <w:szCs w:val="18"/>
              </w:rPr>
              <w:t>Dividing a monthly goal by 4 for weekly goal and then by 7 for daily goal</w:t>
            </w:r>
          </w:p>
          <w:p w14:paraId="28E34DCD" w14:textId="77777777" w:rsidR="00337B41" w:rsidRPr="00337B41" w:rsidRDefault="00337B41" w:rsidP="00337B41">
            <w:pPr>
              <w:pStyle w:val="ListParagraph"/>
              <w:numPr>
                <w:ilvl w:val="0"/>
                <w:numId w:val="3"/>
              </w:numPr>
              <w:rPr>
                <w:rFonts w:ascii="Lato" w:hAnsi="Lato"/>
                <w:i w:val="0"/>
                <w:iCs w:val="0"/>
                <w:sz w:val="18"/>
                <w:szCs w:val="18"/>
              </w:rPr>
            </w:pPr>
            <w:r w:rsidRPr="00337B41">
              <w:rPr>
                <w:rFonts w:ascii="Lato" w:hAnsi="Lato"/>
                <w:i w:val="0"/>
                <w:iCs w:val="0"/>
                <w:sz w:val="18"/>
                <w:szCs w:val="18"/>
              </w:rPr>
              <w:t>Adding 3 group members’ progress, then subtracting this number from a given total to find out the progress of the 4th group member</w:t>
            </w:r>
          </w:p>
          <w:p w14:paraId="332C7309" w14:textId="77777777" w:rsidR="00337B41" w:rsidRPr="00337B41" w:rsidRDefault="00337B41" w:rsidP="00337B41">
            <w:pPr>
              <w:pStyle w:val="ListParagraph"/>
              <w:numPr>
                <w:ilvl w:val="0"/>
                <w:numId w:val="3"/>
              </w:numPr>
              <w:rPr>
                <w:rFonts w:ascii="Lato" w:hAnsi="Lato"/>
                <w:i w:val="0"/>
                <w:iCs w:val="0"/>
                <w:sz w:val="18"/>
                <w:szCs w:val="18"/>
              </w:rPr>
            </w:pPr>
            <w:r w:rsidRPr="00337B41">
              <w:rPr>
                <w:rFonts w:ascii="Lato" w:hAnsi="Lato"/>
                <w:i w:val="0"/>
                <w:iCs w:val="0"/>
                <w:sz w:val="18"/>
                <w:szCs w:val="18"/>
              </w:rPr>
              <w:t>Writing applicable word problems and challenging other groups to solve them</w:t>
            </w:r>
            <w:r w:rsidRPr="00337B41">
              <w:rPr>
                <w:rFonts w:ascii="Lato" w:hAnsi="Lato"/>
                <w:i w:val="0"/>
                <w:iCs w:val="0"/>
                <w:sz w:val="18"/>
                <w:szCs w:val="18"/>
              </w:rPr>
              <w:br/>
            </w:r>
            <w:r w:rsidRPr="00337B41">
              <w:rPr>
                <w:rFonts w:ascii="Lato" w:hAnsi="Lato"/>
                <w:i w:val="0"/>
                <w:iCs w:val="0"/>
                <w:sz w:val="18"/>
                <w:szCs w:val="18"/>
              </w:rPr>
              <w:br/>
            </w:r>
          </w:p>
        </w:tc>
      </w:tr>
      <w:tr w:rsidR="00337B41" w:rsidRPr="00337B41" w14:paraId="36AA7104" w14:textId="77777777" w:rsidTr="00F1148F">
        <w:trPr>
          <w:trHeight w:val="1637"/>
        </w:trPr>
        <w:tc>
          <w:tcPr>
            <w:tcW w:w="900" w:type="dxa"/>
            <w:vMerge/>
            <w:vAlign w:val="center"/>
          </w:tcPr>
          <w:p w14:paraId="5639FA1C" w14:textId="77777777" w:rsidR="00337B41" w:rsidRPr="00337B41" w:rsidRDefault="00337B41" w:rsidP="00D83E60">
            <w:pPr>
              <w:jc w:val="center"/>
              <w:rPr>
                <w:rFonts w:ascii="Lato" w:hAnsi="Lato"/>
                <w:b/>
                <w:bCs/>
                <w:i w:val="0"/>
                <w:iCs w:val="0"/>
              </w:rPr>
            </w:pPr>
          </w:p>
        </w:tc>
        <w:tc>
          <w:tcPr>
            <w:tcW w:w="1440" w:type="dxa"/>
            <w:vMerge/>
            <w:vAlign w:val="center"/>
          </w:tcPr>
          <w:p w14:paraId="093CF278" w14:textId="77777777" w:rsidR="00337B41" w:rsidRPr="00337B41" w:rsidRDefault="00337B41" w:rsidP="00D83E60">
            <w:pPr>
              <w:jc w:val="center"/>
              <w:rPr>
                <w:rFonts w:ascii="Lato" w:hAnsi="Lato"/>
                <w:b/>
                <w:bCs/>
                <w:i w:val="0"/>
                <w:iCs w:val="0"/>
              </w:rPr>
            </w:pPr>
          </w:p>
        </w:tc>
        <w:tc>
          <w:tcPr>
            <w:tcW w:w="7560" w:type="dxa"/>
          </w:tcPr>
          <w:p w14:paraId="022EA776" w14:textId="77777777" w:rsidR="00337B41" w:rsidRPr="00337B41" w:rsidRDefault="00337B41" w:rsidP="00D83E60">
            <w:pPr>
              <w:spacing w:before="100" w:beforeAutospacing="1"/>
              <w:outlineLvl w:val="3"/>
              <w:rPr>
                <w:rFonts w:ascii="Lato" w:eastAsia="Times New Roman" w:hAnsi="Lato" w:cs="Times New Roman"/>
                <w:b/>
                <w:bCs/>
                <w:i w:val="0"/>
                <w:iCs w:val="0"/>
                <w:color w:val="202020"/>
                <w:sz w:val="18"/>
                <w:szCs w:val="18"/>
              </w:rPr>
            </w:pP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Solve problems involving the four operations, and identify and explain patterns in arithmetic.</w:t>
            </w: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2"/>
                <w:szCs w:val="12"/>
              </w:rPr>
              <w:br/>
            </w:r>
            <w:proofErr w:type="gramStart"/>
            <w:r w:rsidRPr="00337B41">
              <w:rPr>
                <w:rFonts w:ascii="Lato" w:eastAsia="Times New Roman" w:hAnsi="Lato" w:cs="Times New Roman"/>
                <w:b/>
                <w:bCs/>
                <w:i w:val="0"/>
                <w:iCs w:val="0"/>
                <w:color w:val="202020"/>
                <w:sz w:val="18"/>
                <w:szCs w:val="18"/>
              </w:rPr>
              <w:t>CCSS.MATH.CONTENT.3.OA.D.</w:t>
            </w:r>
            <w:proofErr w:type="gramEnd"/>
            <w:r w:rsidRPr="00337B41">
              <w:rPr>
                <w:rFonts w:ascii="Lato" w:eastAsia="Times New Roman" w:hAnsi="Lato" w:cs="Times New Roman"/>
                <w:b/>
                <w:bCs/>
                <w:i w:val="0"/>
                <w:iCs w:val="0"/>
                <w:color w:val="202020"/>
                <w:sz w:val="18"/>
                <w:szCs w:val="18"/>
              </w:rPr>
              <w:t>8</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8"/>
                <w:szCs w:val="18"/>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5130" w:type="dxa"/>
            <w:vMerge/>
          </w:tcPr>
          <w:p w14:paraId="52DB0061" w14:textId="77777777" w:rsidR="00337B41" w:rsidRPr="00337B41" w:rsidRDefault="00337B41" w:rsidP="00D83E60">
            <w:pPr>
              <w:rPr>
                <w:rFonts w:ascii="Lato" w:hAnsi="Lato"/>
                <w:i w:val="0"/>
                <w:iCs w:val="0"/>
                <w:sz w:val="18"/>
                <w:szCs w:val="18"/>
              </w:rPr>
            </w:pPr>
          </w:p>
        </w:tc>
      </w:tr>
      <w:tr w:rsidR="00337B41" w:rsidRPr="00337B41" w14:paraId="12A62146" w14:textId="77777777" w:rsidTr="00D41CAF">
        <w:trPr>
          <w:trHeight w:val="980"/>
        </w:trPr>
        <w:tc>
          <w:tcPr>
            <w:tcW w:w="900" w:type="dxa"/>
            <w:vAlign w:val="center"/>
          </w:tcPr>
          <w:p w14:paraId="43BE86E3" w14:textId="77777777" w:rsidR="00337B41" w:rsidRPr="00337B41" w:rsidRDefault="00337B41" w:rsidP="00D83E60">
            <w:pPr>
              <w:jc w:val="center"/>
              <w:rPr>
                <w:rFonts w:ascii="Lato" w:hAnsi="Lato"/>
                <w:b/>
                <w:bCs/>
                <w:i w:val="0"/>
                <w:iCs w:val="0"/>
              </w:rPr>
            </w:pPr>
            <w:r w:rsidRPr="00337B41">
              <w:rPr>
                <w:rFonts w:ascii="Lato" w:hAnsi="Lato"/>
                <w:b/>
                <w:bCs/>
                <w:i w:val="0"/>
                <w:iCs w:val="0"/>
              </w:rPr>
              <w:t>4</w:t>
            </w:r>
          </w:p>
        </w:tc>
        <w:tc>
          <w:tcPr>
            <w:tcW w:w="1440" w:type="dxa"/>
            <w:vAlign w:val="center"/>
          </w:tcPr>
          <w:p w14:paraId="7F498389" w14:textId="77777777" w:rsidR="00337B41" w:rsidRPr="00337B41" w:rsidRDefault="00337B41" w:rsidP="00D83E60">
            <w:pPr>
              <w:jc w:val="center"/>
              <w:rPr>
                <w:rFonts w:ascii="Lato" w:hAnsi="Lato"/>
                <w:b/>
                <w:bCs/>
                <w:i w:val="0"/>
                <w:iCs w:val="0"/>
              </w:rPr>
            </w:pPr>
            <w:r w:rsidRPr="00337B41">
              <w:rPr>
                <w:rFonts w:ascii="Lato" w:hAnsi="Lato"/>
                <w:b/>
                <w:bCs/>
                <w:i w:val="0"/>
                <w:iCs w:val="0"/>
              </w:rPr>
              <w:t>The Number System</w:t>
            </w:r>
          </w:p>
        </w:tc>
        <w:tc>
          <w:tcPr>
            <w:tcW w:w="7560" w:type="dxa"/>
          </w:tcPr>
          <w:p w14:paraId="42480D24" w14:textId="77777777" w:rsidR="00337B41" w:rsidRPr="00337B41" w:rsidRDefault="00337B41" w:rsidP="00D83E60">
            <w:pPr>
              <w:spacing w:before="100" w:beforeAutospacing="1"/>
              <w:outlineLvl w:val="3"/>
              <w:rPr>
                <w:rFonts w:ascii="Lato" w:eastAsia="Times New Roman" w:hAnsi="Lato" w:cs="Times New Roman"/>
                <w:b/>
                <w:bCs/>
                <w:i w:val="0"/>
                <w:iCs w:val="0"/>
                <w:color w:val="202020"/>
                <w:sz w:val="18"/>
                <w:szCs w:val="18"/>
              </w:rPr>
            </w:pPr>
            <w:r w:rsidRPr="00337B41">
              <w:rPr>
                <w:rFonts w:ascii="Lato" w:eastAsia="Times New Roman" w:hAnsi="Lato" w:cs="Times New Roman"/>
                <w:b/>
                <w:bCs/>
                <w:i w:val="0"/>
                <w:iCs w:val="0"/>
                <w:color w:val="202020"/>
                <w:sz w:val="12"/>
                <w:szCs w:val="12"/>
              </w:rPr>
              <w:br/>
            </w:r>
            <w:proofErr w:type="gramStart"/>
            <w:r w:rsidRPr="00337B41">
              <w:rPr>
                <w:rFonts w:ascii="Lato" w:eastAsia="Times New Roman" w:hAnsi="Lato" w:cs="Times New Roman"/>
                <w:b/>
                <w:bCs/>
                <w:i w:val="0"/>
                <w:iCs w:val="0"/>
                <w:color w:val="202020"/>
                <w:sz w:val="18"/>
                <w:szCs w:val="18"/>
              </w:rPr>
              <w:t>CCSS.MATH.CONTENT.4.NBT.A.</w:t>
            </w:r>
            <w:proofErr w:type="gramEnd"/>
            <w:r w:rsidRPr="00337B41">
              <w:rPr>
                <w:rFonts w:ascii="Lato" w:eastAsia="Times New Roman" w:hAnsi="Lato" w:cs="Times New Roman"/>
                <w:b/>
                <w:bCs/>
                <w:i w:val="0"/>
                <w:iCs w:val="0"/>
                <w:color w:val="202020"/>
                <w:sz w:val="18"/>
                <w:szCs w:val="18"/>
              </w:rPr>
              <w:t>3</w:t>
            </w: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i w:val="0"/>
                <w:iCs w:val="0"/>
                <w:color w:val="202020"/>
                <w:sz w:val="12"/>
                <w:szCs w:val="12"/>
              </w:rPr>
              <w:br/>
            </w:r>
            <w:r w:rsidRPr="00337B41">
              <w:rPr>
                <w:rFonts w:ascii="Lato" w:eastAsia="Times New Roman" w:hAnsi="Lato" w:cs="Times New Roman"/>
                <w:i w:val="0"/>
                <w:iCs w:val="0"/>
                <w:color w:val="202020"/>
                <w:sz w:val="18"/>
                <w:szCs w:val="18"/>
              </w:rPr>
              <w:t>Use place value understanding to round multi-digit whole numbers to any place.</w:t>
            </w:r>
          </w:p>
        </w:tc>
        <w:tc>
          <w:tcPr>
            <w:tcW w:w="5130" w:type="dxa"/>
          </w:tcPr>
          <w:p w14:paraId="612CE6FB"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br/>
              <w:t xml:space="preserve">Rounding progress or totals on a classroom, school, district, or state level </w:t>
            </w:r>
          </w:p>
        </w:tc>
      </w:tr>
      <w:tr w:rsidR="00337B41" w:rsidRPr="00337B41" w14:paraId="07CB6011" w14:textId="77777777" w:rsidTr="00D41CAF">
        <w:trPr>
          <w:trHeight w:val="1520"/>
        </w:trPr>
        <w:tc>
          <w:tcPr>
            <w:tcW w:w="900" w:type="dxa"/>
            <w:vMerge w:val="restart"/>
            <w:vAlign w:val="center"/>
          </w:tcPr>
          <w:p w14:paraId="4F0FDD5D" w14:textId="25F3B5D4" w:rsidR="00337B41" w:rsidRPr="00337B41" w:rsidRDefault="00337B41" w:rsidP="007C3C26">
            <w:pPr>
              <w:jc w:val="center"/>
              <w:rPr>
                <w:rFonts w:ascii="Lato" w:hAnsi="Lato"/>
                <w:b/>
                <w:bCs/>
                <w:i w:val="0"/>
                <w:iCs w:val="0"/>
              </w:rPr>
            </w:pPr>
            <w:r w:rsidRPr="00337B41">
              <w:rPr>
                <w:rFonts w:ascii="Lato" w:hAnsi="Lato"/>
                <w:b/>
                <w:bCs/>
                <w:i w:val="0"/>
                <w:iCs w:val="0"/>
              </w:rPr>
              <w:t>5</w:t>
            </w:r>
          </w:p>
        </w:tc>
        <w:tc>
          <w:tcPr>
            <w:tcW w:w="1440" w:type="dxa"/>
            <w:vAlign w:val="center"/>
          </w:tcPr>
          <w:p w14:paraId="2EAC2129" w14:textId="77777777" w:rsidR="00337B41" w:rsidRPr="00337B41" w:rsidRDefault="00337B41" w:rsidP="00D83E60">
            <w:pPr>
              <w:jc w:val="center"/>
              <w:rPr>
                <w:rFonts w:ascii="Lato" w:hAnsi="Lato"/>
                <w:b/>
                <w:bCs/>
                <w:i w:val="0"/>
                <w:iCs w:val="0"/>
              </w:rPr>
            </w:pPr>
            <w:r w:rsidRPr="00337B41">
              <w:rPr>
                <w:rFonts w:ascii="Lato" w:hAnsi="Lato"/>
                <w:b/>
                <w:bCs/>
                <w:i w:val="0"/>
                <w:iCs w:val="0"/>
              </w:rPr>
              <w:t>The Number System</w:t>
            </w:r>
          </w:p>
        </w:tc>
        <w:tc>
          <w:tcPr>
            <w:tcW w:w="7560" w:type="dxa"/>
          </w:tcPr>
          <w:p w14:paraId="1C80FCB6" w14:textId="77777777" w:rsidR="00337B41" w:rsidRPr="00337B41" w:rsidRDefault="00337B41" w:rsidP="00D83E60">
            <w:pPr>
              <w:spacing w:before="100" w:beforeAutospacing="1"/>
              <w:outlineLvl w:val="3"/>
              <w:rPr>
                <w:rFonts w:ascii="Lato" w:eastAsia="Times New Roman" w:hAnsi="Lato" w:cs="Times New Roman"/>
                <w:i w:val="0"/>
                <w:iCs w:val="0"/>
                <w:color w:val="202020"/>
                <w:sz w:val="18"/>
                <w:szCs w:val="18"/>
              </w:rPr>
            </w:pPr>
            <w:r w:rsidRPr="00337B41">
              <w:rPr>
                <w:rFonts w:ascii="Lato" w:eastAsia="Times New Roman" w:hAnsi="Lato" w:cs="Times New Roman"/>
                <w:b/>
                <w:bCs/>
                <w:i w:val="0"/>
                <w:iCs w:val="0"/>
                <w:color w:val="202020"/>
                <w:sz w:val="12"/>
                <w:szCs w:val="12"/>
              </w:rPr>
              <w:br/>
            </w:r>
            <w:proofErr w:type="gramStart"/>
            <w:r w:rsidRPr="00337B41">
              <w:rPr>
                <w:rFonts w:ascii="Lato" w:eastAsia="Times New Roman" w:hAnsi="Lato" w:cs="Times New Roman"/>
                <w:b/>
                <w:bCs/>
                <w:i w:val="0"/>
                <w:iCs w:val="0"/>
                <w:color w:val="202020"/>
                <w:sz w:val="18"/>
                <w:szCs w:val="18"/>
              </w:rPr>
              <w:t>CCSS.MATH.CONTENT.5.NBT.A.</w:t>
            </w:r>
            <w:proofErr w:type="gramEnd"/>
            <w:r w:rsidRPr="00337B41">
              <w:rPr>
                <w:rFonts w:ascii="Lato" w:eastAsia="Times New Roman" w:hAnsi="Lato" w:cs="Times New Roman"/>
                <w:b/>
                <w:bCs/>
                <w:i w:val="0"/>
                <w:iCs w:val="0"/>
                <w:color w:val="202020"/>
                <w:sz w:val="18"/>
                <w:szCs w:val="18"/>
              </w:rPr>
              <w:t>4</w:t>
            </w:r>
            <w:r w:rsidRPr="00337B41">
              <w:rPr>
                <w:rFonts w:ascii="Lato" w:eastAsia="Times New Roman" w:hAnsi="Lato" w:cs="Times New Roman"/>
                <w:b/>
                <w:bCs/>
                <w:i w:val="0"/>
                <w:iCs w:val="0"/>
                <w:color w:val="202020"/>
                <w:sz w:val="18"/>
                <w:szCs w:val="18"/>
              </w:rPr>
              <w:br/>
            </w:r>
            <w:r w:rsidRPr="00337B41">
              <w:rPr>
                <w:rFonts w:ascii="Lato" w:eastAsia="Times New Roman" w:hAnsi="Lato" w:cs="Times New Roman"/>
                <w:i w:val="0"/>
                <w:iCs w:val="0"/>
                <w:color w:val="202020"/>
                <w:sz w:val="12"/>
                <w:szCs w:val="12"/>
              </w:rPr>
              <w:br/>
            </w:r>
            <w:r w:rsidRPr="00337B41">
              <w:rPr>
                <w:rFonts w:ascii="Lato" w:eastAsia="Times New Roman" w:hAnsi="Lato" w:cs="Times New Roman"/>
                <w:i w:val="0"/>
                <w:iCs w:val="0"/>
                <w:color w:val="202020"/>
                <w:sz w:val="18"/>
                <w:szCs w:val="18"/>
              </w:rPr>
              <w:t>Use place value understanding to round decimals to any place.</w:t>
            </w:r>
          </w:p>
        </w:tc>
        <w:tc>
          <w:tcPr>
            <w:tcW w:w="5130" w:type="dxa"/>
          </w:tcPr>
          <w:p w14:paraId="1B6B8B4A" w14:textId="23028BDC" w:rsidR="00337B41" w:rsidRPr="00337B41" w:rsidRDefault="00337B41" w:rsidP="00D83E60">
            <w:pPr>
              <w:rPr>
                <w:rFonts w:ascii="Lato" w:hAnsi="Lato"/>
                <w:i w:val="0"/>
                <w:iCs w:val="0"/>
                <w:sz w:val="18"/>
                <w:szCs w:val="18"/>
              </w:rPr>
            </w:pPr>
            <w:r w:rsidRPr="00337B41">
              <w:rPr>
                <w:rFonts w:ascii="Lato" w:hAnsi="Lato"/>
                <w:i w:val="0"/>
                <w:iCs w:val="0"/>
                <w:sz w:val="18"/>
                <w:szCs w:val="18"/>
              </w:rPr>
              <w:br/>
              <w:t>Rounding progress on an individual level, per day, week, or month</w:t>
            </w:r>
          </w:p>
        </w:tc>
      </w:tr>
      <w:tr w:rsidR="00337B41" w:rsidRPr="00337B41" w14:paraId="564C7962" w14:textId="77777777" w:rsidTr="00D41CAF">
        <w:trPr>
          <w:trHeight w:val="2330"/>
        </w:trPr>
        <w:tc>
          <w:tcPr>
            <w:tcW w:w="900" w:type="dxa"/>
            <w:vMerge/>
            <w:vAlign w:val="center"/>
          </w:tcPr>
          <w:p w14:paraId="203118E9" w14:textId="77777777" w:rsidR="00337B41" w:rsidRPr="00337B41" w:rsidRDefault="00337B41" w:rsidP="00D83E60">
            <w:pPr>
              <w:jc w:val="center"/>
              <w:rPr>
                <w:rFonts w:ascii="Lato" w:hAnsi="Lato"/>
                <w:b/>
                <w:bCs/>
                <w:i w:val="0"/>
                <w:iCs w:val="0"/>
              </w:rPr>
            </w:pPr>
          </w:p>
        </w:tc>
        <w:tc>
          <w:tcPr>
            <w:tcW w:w="1440" w:type="dxa"/>
            <w:vAlign w:val="center"/>
          </w:tcPr>
          <w:p w14:paraId="169566FB" w14:textId="77777777" w:rsidR="00337B41" w:rsidRPr="00337B41" w:rsidRDefault="00337B41" w:rsidP="00D83E60">
            <w:pPr>
              <w:jc w:val="center"/>
              <w:rPr>
                <w:rFonts w:ascii="Lato" w:hAnsi="Lato"/>
                <w:b/>
                <w:bCs/>
                <w:i w:val="0"/>
                <w:iCs w:val="0"/>
              </w:rPr>
            </w:pPr>
            <w:r w:rsidRPr="00337B41">
              <w:rPr>
                <w:rFonts w:ascii="Lato" w:hAnsi="Lato"/>
                <w:b/>
                <w:bCs/>
                <w:i w:val="0"/>
                <w:iCs w:val="0"/>
              </w:rPr>
              <w:t>Number &amp; Operations in Base Ten</w:t>
            </w:r>
          </w:p>
        </w:tc>
        <w:tc>
          <w:tcPr>
            <w:tcW w:w="7560" w:type="dxa"/>
          </w:tcPr>
          <w:p w14:paraId="7C9C77D5" w14:textId="77777777" w:rsidR="00337B41" w:rsidRPr="00337B41" w:rsidRDefault="00337B41" w:rsidP="00D83E60">
            <w:pPr>
              <w:spacing w:before="100" w:beforeAutospacing="1"/>
              <w:outlineLvl w:val="3"/>
              <w:rPr>
                <w:rFonts w:ascii="Lato" w:eastAsia="Times New Roman" w:hAnsi="Lato" w:cs="Times New Roman"/>
                <w:b/>
                <w:bCs/>
                <w:i w:val="0"/>
                <w:iCs w:val="0"/>
                <w:color w:val="202020"/>
                <w:sz w:val="18"/>
                <w:szCs w:val="18"/>
              </w:rPr>
            </w:pPr>
            <w:r w:rsidRPr="00337B41">
              <w:rPr>
                <w:rFonts w:ascii="Lato" w:eastAsia="Times New Roman" w:hAnsi="Lato" w:cs="Times New Roman"/>
                <w:b/>
                <w:bCs/>
                <w:i w:val="0"/>
                <w:iCs w:val="0"/>
                <w:color w:val="202020"/>
                <w:sz w:val="12"/>
                <w:szCs w:val="12"/>
              </w:rPr>
              <w:br/>
            </w:r>
            <w:r w:rsidRPr="00337B41">
              <w:rPr>
                <w:rFonts w:ascii="Lato" w:eastAsia="Times New Roman" w:hAnsi="Lato" w:cs="Times New Roman"/>
                <w:b/>
                <w:bCs/>
                <w:i w:val="0"/>
                <w:iCs w:val="0"/>
                <w:color w:val="202020"/>
                <w:sz w:val="18"/>
                <w:szCs w:val="18"/>
              </w:rPr>
              <w:t>Understand the place value system.</w:t>
            </w:r>
          </w:p>
          <w:p w14:paraId="19AE1F9E" w14:textId="77777777" w:rsidR="00337B41" w:rsidRPr="00337B41" w:rsidRDefault="00337B41" w:rsidP="00D83E60">
            <w:pPr>
              <w:rPr>
                <w:rFonts w:ascii="Lato" w:hAnsi="Lato"/>
                <w:b/>
                <w:bCs/>
                <w:i w:val="0"/>
                <w:iCs w:val="0"/>
                <w:sz w:val="18"/>
                <w:szCs w:val="18"/>
              </w:rPr>
            </w:pPr>
            <w:r w:rsidRPr="00337B41">
              <w:rPr>
                <w:rFonts w:ascii="Lato" w:hAnsi="Lato"/>
                <w:b/>
                <w:bCs/>
                <w:i w:val="0"/>
                <w:iCs w:val="0"/>
                <w:sz w:val="12"/>
                <w:szCs w:val="12"/>
              </w:rPr>
              <w:br/>
            </w:r>
            <w:r w:rsidRPr="00337B41">
              <w:rPr>
                <w:rFonts w:ascii="Lato" w:hAnsi="Lato"/>
                <w:b/>
                <w:bCs/>
                <w:i w:val="0"/>
                <w:iCs w:val="0"/>
                <w:sz w:val="18"/>
                <w:szCs w:val="18"/>
              </w:rPr>
              <w:t>CCSS.MATH.CONTENT.5.NBT.A.1</w:t>
            </w:r>
          </w:p>
          <w:p w14:paraId="47FF9FFA"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t>Recognize that in a multi-digit number, a digit in one place represents 10 times as much as it represents in the place to its right and 1/10 of what it represents in the place to its left.</w:t>
            </w:r>
            <w:r w:rsidRPr="00337B41">
              <w:rPr>
                <w:rFonts w:ascii="Lato" w:hAnsi="Lato"/>
                <w:i w:val="0"/>
                <w:iCs w:val="0"/>
                <w:sz w:val="12"/>
                <w:szCs w:val="12"/>
              </w:rPr>
              <w:br/>
            </w:r>
            <w:r w:rsidRPr="00337B41">
              <w:rPr>
                <w:rFonts w:ascii="Lato" w:hAnsi="Lato"/>
                <w:b/>
                <w:bCs/>
                <w:i w:val="0"/>
                <w:iCs w:val="0"/>
                <w:sz w:val="12"/>
                <w:szCs w:val="12"/>
              </w:rPr>
              <w:br/>
            </w:r>
            <w:r w:rsidRPr="00337B41">
              <w:rPr>
                <w:rFonts w:ascii="Lato" w:hAnsi="Lato"/>
                <w:b/>
                <w:bCs/>
                <w:i w:val="0"/>
                <w:iCs w:val="0"/>
                <w:sz w:val="18"/>
                <w:szCs w:val="18"/>
              </w:rPr>
              <w:t>CCSS.MATH.CONTENT.5.NBT.A.2</w:t>
            </w:r>
          </w:p>
          <w:p w14:paraId="34A920C6" w14:textId="75FB67AA" w:rsidR="00337B41" w:rsidRPr="00337B41" w:rsidRDefault="00337B41" w:rsidP="00D83E60">
            <w:pPr>
              <w:rPr>
                <w:rFonts w:ascii="Lato" w:hAnsi="Lato"/>
                <w:i w:val="0"/>
                <w:iCs w:val="0"/>
              </w:rPr>
            </w:pPr>
            <w:r w:rsidRPr="00337B41">
              <w:rPr>
                <w:rFonts w:ascii="Lato" w:hAnsi="Lato"/>
                <w:i w:val="0"/>
                <w:iCs w:val="0"/>
                <w:sz w:val="18"/>
                <w:szCs w:val="18"/>
              </w:rPr>
              <w:t xml:space="preserve">Explain patterns in the number of zeros of the product when multiplying a number by powers of </w:t>
            </w:r>
            <w:proofErr w:type="gramStart"/>
            <w:r w:rsidRPr="00337B41">
              <w:rPr>
                <w:rFonts w:ascii="Lato" w:hAnsi="Lato"/>
                <w:i w:val="0"/>
                <w:iCs w:val="0"/>
                <w:sz w:val="18"/>
                <w:szCs w:val="18"/>
              </w:rPr>
              <w:t>10, and</w:t>
            </w:r>
            <w:proofErr w:type="gramEnd"/>
            <w:r w:rsidRPr="00337B41">
              <w:rPr>
                <w:rFonts w:ascii="Lato" w:hAnsi="Lato"/>
                <w:i w:val="0"/>
                <w:iCs w:val="0"/>
                <w:sz w:val="18"/>
                <w:szCs w:val="18"/>
              </w:rPr>
              <w:t xml:space="preserve"> explain patterns in the placement of the decimal point when a decimal is multiplied or divided by a power of 10. Use whole-number exponents to denote powers of 10.</w:t>
            </w:r>
          </w:p>
        </w:tc>
        <w:tc>
          <w:tcPr>
            <w:tcW w:w="5130" w:type="dxa"/>
          </w:tcPr>
          <w:p w14:paraId="575B156F"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br/>
              <w:t>Dividing multiples of 10 into 1,000,000</w:t>
            </w:r>
            <w:r w:rsidRPr="00337B41">
              <w:rPr>
                <w:rFonts w:ascii="Lato" w:hAnsi="Lato"/>
                <w:i w:val="0"/>
                <w:iCs w:val="0"/>
                <w:sz w:val="18"/>
                <w:szCs w:val="18"/>
              </w:rPr>
              <w:br/>
            </w:r>
            <w:r w:rsidRPr="00337B41">
              <w:rPr>
                <w:rFonts w:ascii="Lato" w:hAnsi="Lato"/>
                <w:i w:val="0"/>
                <w:iCs w:val="0"/>
                <w:sz w:val="18"/>
                <w:szCs w:val="18"/>
              </w:rPr>
              <w:br/>
              <w:t>Multiplying a daily, weekly, monthly, group-wide, class-wide, or other total by a power of 10 to come as close as possible to one million</w:t>
            </w:r>
          </w:p>
          <w:p w14:paraId="5C52246E" w14:textId="77777777" w:rsidR="00337B41" w:rsidRPr="00337B41" w:rsidRDefault="00337B41" w:rsidP="00D83E60">
            <w:pPr>
              <w:rPr>
                <w:rFonts w:ascii="Lato" w:hAnsi="Lato"/>
                <w:i w:val="0"/>
                <w:iCs w:val="0"/>
                <w:sz w:val="18"/>
                <w:szCs w:val="18"/>
              </w:rPr>
            </w:pPr>
          </w:p>
        </w:tc>
      </w:tr>
      <w:tr w:rsidR="00337B41" w:rsidRPr="00337B41" w14:paraId="3B179E3A" w14:textId="77777777" w:rsidTr="00D41CAF">
        <w:trPr>
          <w:trHeight w:val="328"/>
        </w:trPr>
        <w:tc>
          <w:tcPr>
            <w:tcW w:w="900" w:type="dxa"/>
            <w:vMerge w:val="restart"/>
            <w:vAlign w:val="center"/>
          </w:tcPr>
          <w:p w14:paraId="4ED9943E" w14:textId="77777777" w:rsidR="00337B41" w:rsidRPr="00337B41" w:rsidRDefault="00337B41" w:rsidP="00D83E60">
            <w:pPr>
              <w:jc w:val="center"/>
              <w:rPr>
                <w:rFonts w:ascii="Lato" w:hAnsi="Lato"/>
                <w:b/>
                <w:bCs/>
                <w:i w:val="0"/>
                <w:iCs w:val="0"/>
              </w:rPr>
            </w:pPr>
            <w:r w:rsidRPr="00337B41">
              <w:rPr>
                <w:rFonts w:ascii="Lato" w:hAnsi="Lato"/>
                <w:b/>
                <w:bCs/>
                <w:i w:val="0"/>
                <w:iCs w:val="0"/>
              </w:rPr>
              <w:t>6</w:t>
            </w:r>
          </w:p>
          <w:p w14:paraId="0C190118" w14:textId="77777777" w:rsidR="00337B41" w:rsidRPr="00337B41" w:rsidRDefault="00337B41" w:rsidP="00D83E60">
            <w:pPr>
              <w:jc w:val="center"/>
              <w:rPr>
                <w:rFonts w:ascii="Lato" w:hAnsi="Lato"/>
                <w:b/>
                <w:bCs/>
                <w:i w:val="0"/>
                <w:iCs w:val="0"/>
              </w:rPr>
            </w:pPr>
          </w:p>
        </w:tc>
        <w:tc>
          <w:tcPr>
            <w:tcW w:w="1440" w:type="dxa"/>
            <w:vAlign w:val="center"/>
          </w:tcPr>
          <w:p w14:paraId="364B9EC8" w14:textId="77777777" w:rsidR="00337B41" w:rsidRPr="00337B41" w:rsidRDefault="00337B41" w:rsidP="00D83E60">
            <w:pPr>
              <w:jc w:val="center"/>
              <w:rPr>
                <w:rFonts w:ascii="Lato" w:hAnsi="Lato"/>
                <w:b/>
                <w:bCs/>
                <w:i w:val="0"/>
                <w:iCs w:val="0"/>
              </w:rPr>
            </w:pPr>
            <w:r w:rsidRPr="00337B41">
              <w:rPr>
                <w:rFonts w:ascii="Lato" w:hAnsi="Lato"/>
                <w:b/>
                <w:bCs/>
                <w:i w:val="0"/>
                <w:iCs w:val="0"/>
              </w:rPr>
              <w:t>Ratios &amp; Proportional Relationships</w:t>
            </w:r>
          </w:p>
        </w:tc>
        <w:tc>
          <w:tcPr>
            <w:tcW w:w="7560" w:type="dxa"/>
          </w:tcPr>
          <w:p w14:paraId="0E1726D1" w14:textId="77777777" w:rsidR="00337B41" w:rsidRPr="00337B41" w:rsidRDefault="00337B41" w:rsidP="00D83E60">
            <w:pPr>
              <w:rPr>
                <w:rFonts w:ascii="Lato" w:hAnsi="Lato"/>
                <w:i w:val="0"/>
                <w:iCs w:val="0"/>
                <w:sz w:val="18"/>
                <w:szCs w:val="18"/>
              </w:rPr>
            </w:pPr>
            <w:r w:rsidRPr="00337B41">
              <w:rPr>
                <w:rFonts w:ascii="Lato" w:hAnsi="Lato"/>
                <w:b/>
                <w:bCs/>
                <w:i w:val="0"/>
                <w:iCs w:val="0"/>
                <w:sz w:val="12"/>
                <w:szCs w:val="12"/>
              </w:rPr>
              <w:br/>
            </w:r>
            <w:r w:rsidRPr="00337B41">
              <w:rPr>
                <w:rFonts w:ascii="Lato" w:hAnsi="Lato"/>
                <w:b/>
                <w:bCs/>
                <w:i w:val="0"/>
                <w:iCs w:val="0"/>
                <w:sz w:val="18"/>
                <w:szCs w:val="18"/>
              </w:rPr>
              <w:t>Understand ratio concepts and use ratio reasoning to solve problems.</w:t>
            </w:r>
            <w:r w:rsidRPr="00337B41">
              <w:rPr>
                <w:rFonts w:ascii="Lato" w:hAnsi="Lato"/>
                <w:b/>
                <w:bCs/>
                <w:i w:val="0"/>
                <w:iCs w:val="0"/>
                <w:sz w:val="18"/>
                <w:szCs w:val="18"/>
              </w:rPr>
              <w:br/>
            </w:r>
            <w:r w:rsidRPr="00337B41">
              <w:rPr>
                <w:rFonts w:ascii="Lato" w:hAnsi="Lato"/>
                <w:b/>
                <w:bCs/>
                <w:i w:val="0"/>
                <w:iCs w:val="0"/>
                <w:sz w:val="12"/>
                <w:szCs w:val="12"/>
              </w:rPr>
              <w:br/>
            </w:r>
            <w:proofErr w:type="gramStart"/>
            <w:r w:rsidRPr="00337B41">
              <w:rPr>
                <w:rFonts w:ascii="Lato" w:hAnsi="Lato"/>
                <w:b/>
                <w:bCs/>
                <w:i w:val="0"/>
                <w:iCs w:val="0"/>
                <w:sz w:val="18"/>
                <w:szCs w:val="18"/>
              </w:rPr>
              <w:t>CCSS.MATH.CONTENT.6.RP.A.</w:t>
            </w:r>
            <w:proofErr w:type="gramEnd"/>
            <w:r w:rsidRPr="00337B41">
              <w:rPr>
                <w:rFonts w:ascii="Lato" w:hAnsi="Lato"/>
                <w:b/>
                <w:bCs/>
                <w:i w:val="0"/>
                <w:iCs w:val="0"/>
                <w:sz w:val="18"/>
                <w:szCs w:val="18"/>
              </w:rPr>
              <w:t>1</w:t>
            </w:r>
            <w:r w:rsidRPr="00337B41">
              <w:rPr>
                <w:rFonts w:ascii="Lato" w:hAnsi="Lato"/>
                <w:i w:val="0"/>
                <w:iCs w:val="0"/>
                <w:sz w:val="18"/>
                <w:szCs w:val="18"/>
              </w:rPr>
              <w:t xml:space="preserve"> </w:t>
            </w:r>
          </w:p>
          <w:p w14:paraId="2938D055" w14:textId="7E8402CB" w:rsidR="00337B41" w:rsidRPr="00337B41" w:rsidRDefault="00337B41" w:rsidP="00D83E60">
            <w:pPr>
              <w:rPr>
                <w:rFonts w:ascii="Lato" w:hAnsi="Lato"/>
                <w:i w:val="0"/>
                <w:iCs w:val="0"/>
                <w:sz w:val="18"/>
                <w:szCs w:val="18"/>
              </w:rPr>
            </w:pPr>
            <w:r w:rsidRPr="00337B41">
              <w:rPr>
                <w:rFonts w:ascii="Lato" w:hAnsi="Lato"/>
                <w:i w:val="0"/>
                <w:iCs w:val="0"/>
                <w:sz w:val="18"/>
                <w:szCs w:val="18"/>
              </w:rPr>
              <w:t xml:space="preserve">Understand the concept of a ratio and use ratio language to describe a ratio relationship between two quantities. </w:t>
            </w:r>
            <w:r w:rsidRPr="00337B41">
              <w:rPr>
                <w:rFonts w:ascii="Lato" w:hAnsi="Lato"/>
                <w:i w:val="0"/>
                <w:iCs w:val="0"/>
                <w:sz w:val="18"/>
                <w:szCs w:val="18"/>
              </w:rPr>
              <w:br/>
            </w:r>
          </w:p>
        </w:tc>
        <w:tc>
          <w:tcPr>
            <w:tcW w:w="5130" w:type="dxa"/>
          </w:tcPr>
          <w:p w14:paraId="039D0D65"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br/>
              <w:t>Predicting or calculating pledge totals for given team members, or formulating an idea for a suggested pledge amount based on participant goals</w:t>
            </w:r>
          </w:p>
        </w:tc>
      </w:tr>
      <w:tr w:rsidR="00337B41" w:rsidRPr="00337B41" w14:paraId="5E14DDFE" w14:textId="77777777" w:rsidTr="00D41CAF">
        <w:trPr>
          <w:trHeight w:val="328"/>
        </w:trPr>
        <w:tc>
          <w:tcPr>
            <w:tcW w:w="900" w:type="dxa"/>
            <w:vMerge/>
            <w:vAlign w:val="center"/>
          </w:tcPr>
          <w:p w14:paraId="141DFC4D" w14:textId="77777777" w:rsidR="00337B41" w:rsidRPr="00337B41" w:rsidRDefault="00337B41" w:rsidP="00D83E60">
            <w:pPr>
              <w:jc w:val="center"/>
              <w:rPr>
                <w:rFonts w:ascii="Lato" w:hAnsi="Lato"/>
                <w:b/>
                <w:bCs/>
                <w:i w:val="0"/>
                <w:iCs w:val="0"/>
              </w:rPr>
            </w:pPr>
          </w:p>
        </w:tc>
        <w:tc>
          <w:tcPr>
            <w:tcW w:w="1440" w:type="dxa"/>
            <w:vAlign w:val="center"/>
          </w:tcPr>
          <w:p w14:paraId="5D64D8A8" w14:textId="77777777" w:rsidR="00337B41" w:rsidRPr="00337B41" w:rsidRDefault="00337B41" w:rsidP="00D83E60">
            <w:pPr>
              <w:jc w:val="center"/>
              <w:rPr>
                <w:rFonts w:ascii="Lato" w:hAnsi="Lato"/>
                <w:b/>
                <w:bCs/>
                <w:i w:val="0"/>
                <w:iCs w:val="0"/>
              </w:rPr>
            </w:pPr>
            <w:r w:rsidRPr="00337B41">
              <w:rPr>
                <w:rFonts w:ascii="Lato" w:hAnsi="Lato"/>
                <w:b/>
                <w:bCs/>
                <w:i w:val="0"/>
                <w:iCs w:val="0"/>
              </w:rPr>
              <w:t>Expressions &amp; Equations</w:t>
            </w:r>
          </w:p>
        </w:tc>
        <w:tc>
          <w:tcPr>
            <w:tcW w:w="7560" w:type="dxa"/>
          </w:tcPr>
          <w:p w14:paraId="00D89833" w14:textId="77777777" w:rsidR="00337B41" w:rsidRPr="00337B41" w:rsidRDefault="00337B41" w:rsidP="00D83E60">
            <w:pPr>
              <w:rPr>
                <w:rFonts w:ascii="Lato" w:hAnsi="Lato"/>
                <w:b/>
                <w:bCs/>
                <w:i w:val="0"/>
                <w:iCs w:val="0"/>
                <w:sz w:val="18"/>
                <w:szCs w:val="18"/>
              </w:rPr>
            </w:pPr>
            <w:r w:rsidRPr="00337B41">
              <w:rPr>
                <w:rFonts w:ascii="Lato" w:hAnsi="Lato"/>
                <w:b/>
                <w:bCs/>
                <w:i w:val="0"/>
                <w:iCs w:val="0"/>
                <w:sz w:val="12"/>
                <w:szCs w:val="12"/>
              </w:rPr>
              <w:br/>
            </w:r>
            <w:r w:rsidRPr="00337B41">
              <w:rPr>
                <w:rFonts w:ascii="Lato" w:hAnsi="Lato"/>
                <w:b/>
                <w:bCs/>
                <w:i w:val="0"/>
                <w:iCs w:val="0"/>
                <w:sz w:val="18"/>
                <w:szCs w:val="18"/>
              </w:rPr>
              <w:t>CCSS.MATH.CONTENT.6.EE.B.6</w:t>
            </w:r>
          </w:p>
          <w:p w14:paraId="105396FA"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t>Use variables to represent numbers and write expressions when solving a real-world or mathematical problem; understand that a variable can represent an unknown number, or, depending on the purpose at hand, any number in a specified set.</w:t>
            </w:r>
            <w:r w:rsidRPr="00337B41">
              <w:rPr>
                <w:rFonts w:ascii="Lato" w:hAnsi="Lato"/>
                <w:i w:val="0"/>
                <w:iCs w:val="0"/>
                <w:sz w:val="18"/>
                <w:szCs w:val="18"/>
              </w:rPr>
              <w:br/>
            </w:r>
          </w:p>
        </w:tc>
        <w:tc>
          <w:tcPr>
            <w:tcW w:w="5130" w:type="dxa"/>
          </w:tcPr>
          <w:p w14:paraId="71D39C02"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br/>
              <w:t>Calculating donation totals from pledge amounts</w:t>
            </w:r>
          </w:p>
        </w:tc>
      </w:tr>
      <w:tr w:rsidR="00337B41" w:rsidRPr="00337B41" w14:paraId="2E56016A" w14:textId="77777777" w:rsidTr="00D41CAF">
        <w:trPr>
          <w:trHeight w:val="1448"/>
        </w:trPr>
        <w:tc>
          <w:tcPr>
            <w:tcW w:w="900" w:type="dxa"/>
            <w:vAlign w:val="center"/>
          </w:tcPr>
          <w:p w14:paraId="619532A9" w14:textId="77777777" w:rsidR="00337B41" w:rsidRPr="00337B41" w:rsidRDefault="00337B41" w:rsidP="00D83E60">
            <w:pPr>
              <w:jc w:val="center"/>
              <w:rPr>
                <w:rFonts w:ascii="Lato" w:hAnsi="Lato"/>
                <w:b/>
                <w:bCs/>
                <w:i w:val="0"/>
                <w:iCs w:val="0"/>
              </w:rPr>
            </w:pPr>
            <w:r w:rsidRPr="00337B41">
              <w:rPr>
                <w:rFonts w:ascii="Lato" w:hAnsi="Lato"/>
                <w:b/>
                <w:bCs/>
                <w:i w:val="0"/>
                <w:iCs w:val="0"/>
              </w:rPr>
              <w:t>7</w:t>
            </w:r>
          </w:p>
        </w:tc>
        <w:tc>
          <w:tcPr>
            <w:tcW w:w="1440" w:type="dxa"/>
            <w:vAlign w:val="center"/>
          </w:tcPr>
          <w:p w14:paraId="33C571FC" w14:textId="77777777" w:rsidR="00337B41" w:rsidRPr="00337B41" w:rsidRDefault="00337B41" w:rsidP="00D83E60">
            <w:pPr>
              <w:jc w:val="center"/>
              <w:rPr>
                <w:rFonts w:ascii="Lato" w:hAnsi="Lato"/>
                <w:b/>
                <w:bCs/>
                <w:i w:val="0"/>
                <w:iCs w:val="0"/>
              </w:rPr>
            </w:pPr>
            <w:r w:rsidRPr="00337B41">
              <w:rPr>
                <w:rFonts w:ascii="Lato" w:hAnsi="Lato"/>
                <w:b/>
                <w:bCs/>
                <w:i w:val="0"/>
                <w:iCs w:val="0"/>
              </w:rPr>
              <w:t>Ratios &amp; Proportional Relationships</w:t>
            </w:r>
          </w:p>
        </w:tc>
        <w:tc>
          <w:tcPr>
            <w:tcW w:w="7560" w:type="dxa"/>
          </w:tcPr>
          <w:p w14:paraId="38B29C4D" w14:textId="77777777" w:rsidR="00337B41" w:rsidRPr="00337B41" w:rsidRDefault="00337B41" w:rsidP="00D83E60">
            <w:pPr>
              <w:rPr>
                <w:rFonts w:ascii="Lato" w:hAnsi="Lato"/>
                <w:i w:val="0"/>
                <w:iCs w:val="0"/>
                <w:sz w:val="18"/>
                <w:szCs w:val="18"/>
              </w:rPr>
            </w:pPr>
            <w:r w:rsidRPr="00337B41">
              <w:rPr>
                <w:rFonts w:ascii="Lato" w:hAnsi="Lato"/>
                <w:b/>
                <w:bCs/>
                <w:i w:val="0"/>
                <w:iCs w:val="0"/>
                <w:sz w:val="12"/>
                <w:szCs w:val="12"/>
              </w:rPr>
              <w:br/>
            </w:r>
            <w:r w:rsidRPr="00337B41">
              <w:rPr>
                <w:rFonts w:ascii="Lato" w:hAnsi="Lato"/>
                <w:b/>
                <w:bCs/>
                <w:i w:val="0"/>
                <w:iCs w:val="0"/>
                <w:sz w:val="18"/>
                <w:szCs w:val="18"/>
              </w:rPr>
              <w:t xml:space="preserve">Analyze proportional relationships and use them to solve real-world and mathematical problems. </w:t>
            </w:r>
            <w:r w:rsidRPr="00337B41">
              <w:rPr>
                <w:rFonts w:ascii="Lato" w:hAnsi="Lato"/>
                <w:i w:val="0"/>
                <w:iCs w:val="0"/>
                <w:sz w:val="18"/>
                <w:szCs w:val="18"/>
              </w:rPr>
              <w:br/>
            </w:r>
            <w:r w:rsidRPr="00337B41">
              <w:rPr>
                <w:rFonts w:ascii="Lato" w:hAnsi="Lato"/>
                <w:i w:val="0"/>
                <w:iCs w:val="0"/>
                <w:sz w:val="12"/>
                <w:szCs w:val="12"/>
              </w:rPr>
              <w:br/>
            </w:r>
            <w:r w:rsidRPr="00337B41">
              <w:rPr>
                <w:rFonts w:ascii="Lato" w:hAnsi="Lato"/>
                <w:b/>
                <w:bCs/>
                <w:i w:val="0"/>
                <w:iCs w:val="0"/>
                <w:sz w:val="18"/>
                <w:szCs w:val="18"/>
              </w:rPr>
              <w:t>CCSS.MATH.CONTENT.7.RP.A.2</w:t>
            </w:r>
          </w:p>
          <w:p w14:paraId="372301F3" w14:textId="4BF5F426" w:rsidR="00337B41" w:rsidRPr="00337B41" w:rsidRDefault="00337B41" w:rsidP="00D83E60">
            <w:pPr>
              <w:rPr>
                <w:rFonts w:ascii="Lato" w:hAnsi="Lato"/>
                <w:i w:val="0"/>
                <w:iCs w:val="0"/>
                <w:sz w:val="18"/>
                <w:szCs w:val="18"/>
              </w:rPr>
            </w:pPr>
            <w:r w:rsidRPr="00337B41">
              <w:rPr>
                <w:rFonts w:ascii="Lato" w:hAnsi="Lato"/>
                <w:i w:val="0"/>
                <w:iCs w:val="0"/>
                <w:sz w:val="18"/>
                <w:szCs w:val="18"/>
              </w:rPr>
              <w:t>Recognize and represent proportional relationships between quantities.</w:t>
            </w:r>
          </w:p>
        </w:tc>
        <w:tc>
          <w:tcPr>
            <w:tcW w:w="5130" w:type="dxa"/>
          </w:tcPr>
          <w:p w14:paraId="550EA829" w14:textId="35A42A66" w:rsidR="00337B41" w:rsidRPr="00337B41" w:rsidRDefault="00337B41" w:rsidP="00D83E60">
            <w:pPr>
              <w:rPr>
                <w:rFonts w:ascii="Lato" w:hAnsi="Lato"/>
                <w:i w:val="0"/>
                <w:iCs w:val="0"/>
                <w:sz w:val="18"/>
                <w:szCs w:val="18"/>
              </w:rPr>
            </w:pPr>
            <w:r w:rsidRPr="00337B41">
              <w:rPr>
                <w:rFonts w:ascii="Lato" w:hAnsi="Lato"/>
                <w:i w:val="0"/>
                <w:iCs w:val="0"/>
                <w:sz w:val="18"/>
                <w:szCs w:val="18"/>
              </w:rPr>
              <w:br/>
              <w:t>Identifying the pledge amount as the constant and the distance logged as the variable in an equation</w:t>
            </w:r>
            <w:r w:rsidRPr="00337B41">
              <w:rPr>
                <w:rFonts w:ascii="Lato" w:hAnsi="Lato"/>
                <w:i w:val="0"/>
                <w:iCs w:val="0"/>
                <w:sz w:val="18"/>
                <w:szCs w:val="18"/>
              </w:rPr>
              <w:br/>
            </w:r>
            <w:r w:rsidRPr="00337B41">
              <w:rPr>
                <w:rFonts w:ascii="Lato" w:hAnsi="Lato"/>
                <w:i w:val="0"/>
                <w:iCs w:val="0"/>
                <w:sz w:val="18"/>
                <w:szCs w:val="18"/>
              </w:rPr>
              <w:br/>
              <w:t>Calculating potential donations based on various distances, either on its own or as part of setting individual goals</w:t>
            </w:r>
            <w:r w:rsidRPr="00337B41">
              <w:rPr>
                <w:rFonts w:ascii="Lato" w:hAnsi="Lato"/>
                <w:i w:val="0"/>
                <w:iCs w:val="0"/>
                <w:sz w:val="18"/>
                <w:szCs w:val="18"/>
              </w:rPr>
              <w:br/>
            </w:r>
          </w:p>
        </w:tc>
      </w:tr>
      <w:tr w:rsidR="00337B41" w:rsidRPr="00337B41" w14:paraId="449D25A3" w14:textId="77777777" w:rsidTr="00D41CAF">
        <w:trPr>
          <w:trHeight w:val="1232"/>
        </w:trPr>
        <w:tc>
          <w:tcPr>
            <w:tcW w:w="900" w:type="dxa"/>
            <w:vMerge w:val="restart"/>
            <w:vAlign w:val="center"/>
          </w:tcPr>
          <w:p w14:paraId="34811527" w14:textId="77777777" w:rsidR="00337B41" w:rsidRPr="00337B41" w:rsidRDefault="00337B41" w:rsidP="00D83E60">
            <w:pPr>
              <w:jc w:val="center"/>
              <w:rPr>
                <w:rFonts w:ascii="Lato" w:hAnsi="Lato"/>
                <w:b/>
                <w:bCs/>
                <w:i w:val="0"/>
                <w:iCs w:val="0"/>
              </w:rPr>
            </w:pPr>
            <w:r w:rsidRPr="00337B41">
              <w:rPr>
                <w:rFonts w:ascii="Lato" w:hAnsi="Lato"/>
                <w:b/>
                <w:bCs/>
                <w:i w:val="0"/>
                <w:iCs w:val="0"/>
              </w:rPr>
              <w:t>8</w:t>
            </w:r>
          </w:p>
        </w:tc>
        <w:tc>
          <w:tcPr>
            <w:tcW w:w="1440" w:type="dxa"/>
            <w:vMerge w:val="restart"/>
            <w:vAlign w:val="center"/>
          </w:tcPr>
          <w:p w14:paraId="5715443F" w14:textId="77777777" w:rsidR="00337B41" w:rsidRPr="00337B41" w:rsidRDefault="00337B41" w:rsidP="00D83E60">
            <w:pPr>
              <w:jc w:val="center"/>
              <w:rPr>
                <w:rFonts w:ascii="Lato" w:hAnsi="Lato"/>
                <w:b/>
                <w:bCs/>
                <w:i w:val="0"/>
                <w:iCs w:val="0"/>
              </w:rPr>
            </w:pPr>
            <w:r w:rsidRPr="00337B41">
              <w:rPr>
                <w:rFonts w:ascii="Lato" w:hAnsi="Lato"/>
                <w:b/>
                <w:bCs/>
                <w:i w:val="0"/>
                <w:iCs w:val="0"/>
              </w:rPr>
              <w:t>Geometry</w:t>
            </w:r>
          </w:p>
        </w:tc>
        <w:tc>
          <w:tcPr>
            <w:tcW w:w="7560" w:type="dxa"/>
          </w:tcPr>
          <w:p w14:paraId="65E7FEE0" w14:textId="77777777" w:rsidR="00337B41" w:rsidRPr="00337B41" w:rsidRDefault="00337B41" w:rsidP="00D83E60">
            <w:pPr>
              <w:rPr>
                <w:rFonts w:ascii="Lato" w:hAnsi="Lato"/>
                <w:b/>
                <w:bCs/>
                <w:i w:val="0"/>
                <w:iCs w:val="0"/>
                <w:sz w:val="18"/>
                <w:szCs w:val="18"/>
              </w:rPr>
            </w:pPr>
            <w:r w:rsidRPr="00337B41">
              <w:rPr>
                <w:rFonts w:ascii="Lato" w:hAnsi="Lato"/>
                <w:b/>
                <w:bCs/>
                <w:i w:val="0"/>
                <w:iCs w:val="0"/>
                <w:sz w:val="12"/>
                <w:szCs w:val="12"/>
              </w:rPr>
              <w:br/>
            </w:r>
            <w:r w:rsidRPr="00337B41">
              <w:rPr>
                <w:rFonts w:ascii="Lato" w:hAnsi="Lato"/>
                <w:b/>
                <w:bCs/>
                <w:i w:val="0"/>
                <w:iCs w:val="0"/>
                <w:sz w:val="18"/>
                <w:szCs w:val="18"/>
              </w:rPr>
              <w:t>Understand and apply the Pythagorean Theorem.</w:t>
            </w:r>
            <w:r w:rsidRPr="00337B41">
              <w:rPr>
                <w:rFonts w:ascii="Lato" w:hAnsi="Lato"/>
                <w:b/>
                <w:bCs/>
                <w:i w:val="0"/>
                <w:iCs w:val="0"/>
                <w:sz w:val="18"/>
                <w:szCs w:val="18"/>
              </w:rPr>
              <w:br/>
            </w:r>
            <w:r w:rsidRPr="00337B41">
              <w:rPr>
                <w:rFonts w:ascii="Lato" w:hAnsi="Lato"/>
                <w:b/>
                <w:bCs/>
                <w:i w:val="0"/>
                <w:iCs w:val="0"/>
                <w:sz w:val="12"/>
                <w:szCs w:val="12"/>
              </w:rPr>
              <w:br/>
            </w:r>
            <w:r w:rsidRPr="00337B41">
              <w:rPr>
                <w:rFonts w:ascii="Lato" w:hAnsi="Lato"/>
                <w:b/>
                <w:bCs/>
                <w:i w:val="0"/>
                <w:iCs w:val="0"/>
                <w:sz w:val="18"/>
                <w:szCs w:val="18"/>
              </w:rPr>
              <w:t>CCSS.MATH.CONTENT.</w:t>
            </w:r>
            <w:proofErr w:type="gramStart"/>
            <w:r w:rsidRPr="00337B41">
              <w:rPr>
                <w:rFonts w:ascii="Lato" w:hAnsi="Lato"/>
                <w:b/>
                <w:bCs/>
                <w:i w:val="0"/>
                <w:iCs w:val="0"/>
                <w:sz w:val="18"/>
                <w:szCs w:val="18"/>
              </w:rPr>
              <w:t>8.G.B.</w:t>
            </w:r>
            <w:proofErr w:type="gramEnd"/>
            <w:r w:rsidRPr="00337B41">
              <w:rPr>
                <w:rFonts w:ascii="Lato" w:hAnsi="Lato"/>
                <w:b/>
                <w:bCs/>
                <w:i w:val="0"/>
                <w:iCs w:val="0"/>
                <w:sz w:val="18"/>
                <w:szCs w:val="18"/>
              </w:rPr>
              <w:t>7</w:t>
            </w:r>
          </w:p>
          <w:p w14:paraId="1029B6FD"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t>Apply the Pythagorean Theorem to determine unknown side lengths in right triangles in real-world and mathematical problems in two and three dimensions.</w:t>
            </w:r>
          </w:p>
        </w:tc>
        <w:tc>
          <w:tcPr>
            <w:tcW w:w="5130" w:type="dxa"/>
          </w:tcPr>
          <w:p w14:paraId="2B5DB2B2" w14:textId="77777777" w:rsidR="00337B41" w:rsidRPr="00337B41" w:rsidRDefault="00337B41" w:rsidP="00D83E60">
            <w:pPr>
              <w:rPr>
                <w:rFonts w:ascii="Lato" w:hAnsi="Lato"/>
                <w:i w:val="0"/>
                <w:iCs w:val="0"/>
                <w:sz w:val="18"/>
                <w:szCs w:val="18"/>
              </w:rPr>
            </w:pPr>
            <w:r w:rsidRPr="00337B41">
              <w:rPr>
                <w:rFonts w:ascii="Lato" w:hAnsi="Lato"/>
                <w:i w:val="0"/>
                <w:iCs w:val="0"/>
                <w:sz w:val="18"/>
                <w:szCs w:val="18"/>
              </w:rPr>
              <w:br/>
              <w:t>Determining the length of one leg of a (hypothetical) exercise path after being given the length of the other two sides</w:t>
            </w:r>
          </w:p>
        </w:tc>
      </w:tr>
      <w:tr w:rsidR="00337B41" w:rsidRPr="00337B41" w14:paraId="01A4835C" w14:textId="77777777" w:rsidTr="00D41CAF">
        <w:trPr>
          <w:trHeight w:val="1680"/>
        </w:trPr>
        <w:tc>
          <w:tcPr>
            <w:tcW w:w="900" w:type="dxa"/>
            <w:vMerge/>
            <w:vAlign w:val="center"/>
          </w:tcPr>
          <w:p w14:paraId="5BB9C949" w14:textId="77777777" w:rsidR="00337B41" w:rsidRPr="00337B41" w:rsidRDefault="00337B41" w:rsidP="00D83E60">
            <w:pPr>
              <w:jc w:val="center"/>
              <w:rPr>
                <w:rFonts w:ascii="Lato" w:hAnsi="Lato"/>
                <w:b/>
                <w:bCs/>
                <w:i w:val="0"/>
                <w:iCs w:val="0"/>
              </w:rPr>
            </w:pPr>
          </w:p>
        </w:tc>
        <w:tc>
          <w:tcPr>
            <w:tcW w:w="1440" w:type="dxa"/>
            <w:vMerge/>
            <w:vAlign w:val="center"/>
          </w:tcPr>
          <w:p w14:paraId="016BE504" w14:textId="77777777" w:rsidR="00337B41" w:rsidRPr="00337B41" w:rsidRDefault="00337B41" w:rsidP="00D83E60">
            <w:pPr>
              <w:jc w:val="center"/>
              <w:rPr>
                <w:rFonts w:ascii="Lato" w:hAnsi="Lato"/>
                <w:b/>
                <w:bCs/>
                <w:i w:val="0"/>
                <w:iCs w:val="0"/>
              </w:rPr>
            </w:pPr>
          </w:p>
        </w:tc>
        <w:tc>
          <w:tcPr>
            <w:tcW w:w="7560" w:type="dxa"/>
          </w:tcPr>
          <w:p w14:paraId="233D88B8" w14:textId="77777777" w:rsidR="00337B41" w:rsidRPr="00337B41" w:rsidRDefault="00337B41" w:rsidP="00D83E60">
            <w:pPr>
              <w:rPr>
                <w:rFonts w:ascii="Lato" w:hAnsi="Lato"/>
                <w:i w:val="0"/>
                <w:iCs w:val="0"/>
                <w:sz w:val="12"/>
                <w:szCs w:val="12"/>
              </w:rPr>
            </w:pPr>
            <w:r w:rsidRPr="00337B41">
              <w:rPr>
                <w:rFonts w:ascii="Lato" w:hAnsi="Lato"/>
                <w:b/>
                <w:bCs/>
                <w:i w:val="0"/>
                <w:iCs w:val="0"/>
                <w:sz w:val="12"/>
                <w:szCs w:val="12"/>
              </w:rPr>
              <w:br/>
            </w:r>
            <w:r w:rsidRPr="00337B41">
              <w:rPr>
                <w:rFonts w:ascii="Lato" w:hAnsi="Lato"/>
                <w:b/>
                <w:bCs/>
                <w:i w:val="0"/>
                <w:iCs w:val="0"/>
                <w:sz w:val="18"/>
                <w:szCs w:val="18"/>
              </w:rPr>
              <w:t>Understand the connections between proportional relationships, lines, and linear equations.</w:t>
            </w:r>
            <w:r w:rsidRPr="00337B41">
              <w:rPr>
                <w:rFonts w:ascii="Lato" w:hAnsi="Lato"/>
                <w:b/>
                <w:bCs/>
                <w:i w:val="0"/>
                <w:iCs w:val="0"/>
                <w:sz w:val="12"/>
                <w:szCs w:val="12"/>
              </w:rPr>
              <w:br/>
            </w:r>
          </w:p>
          <w:p w14:paraId="0AB2D284" w14:textId="77777777" w:rsidR="00337B41" w:rsidRPr="00337B41" w:rsidRDefault="00337B41" w:rsidP="00D83E60">
            <w:pPr>
              <w:rPr>
                <w:rFonts w:ascii="Lato" w:hAnsi="Lato"/>
                <w:b/>
                <w:bCs/>
                <w:i w:val="0"/>
                <w:iCs w:val="0"/>
                <w:sz w:val="18"/>
                <w:szCs w:val="18"/>
              </w:rPr>
            </w:pPr>
            <w:r w:rsidRPr="00337B41">
              <w:rPr>
                <w:rFonts w:ascii="Lato" w:hAnsi="Lato"/>
                <w:b/>
                <w:bCs/>
                <w:i w:val="0"/>
                <w:iCs w:val="0"/>
                <w:sz w:val="18"/>
                <w:szCs w:val="18"/>
              </w:rPr>
              <w:t>CCSS.MATH.CONTENT.8.EE.B.5</w:t>
            </w:r>
          </w:p>
          <w:p w14:paraId="0942BE80" w14:textId="77777777" w:rsidR="00337B41" w:rsidRPr="00337B41" w:rsidRDefault="00337B41" w:rsidP="00D83E60">
            <w:pPr>
              <w:rPr>
                <w:rFonts w:ascii="Lato" w:hAnsi="Lato"/>
                <w:b/>
                <w:bCs/>
                <w:i w:val="0"/>
                <w:iCs w:val="0"/>
                <w:sz w:val="12"/>
                <w:szCs w:val="12"/>
              </w:rPr>
            </w:pPr>
            <w:r w:rsidRPr="00337B41">
              <w:rPr>
                <w:rFonts w:ascii="Lato" w:hAnsi="Lato"/>
                <w:i w:val="0"/>
                <w:iCs w:val="0"/>
                <w:sz w:val="18"/>
                <w:szCs w:val="18"/>
              </w:rPr>
              <w:t xml:space="preserve">Graph proportional relationships, interpreting the unit rate as the slope of the graph. Compare two different proportional relationships represented in different ways. For example, compare a distance-time graph to a distance-time equation to determine which of </w:t>
            </w:r>
            <w:r w:rsidRPr="00337B41">
              <w:rPr>
                <w:rFonts w:ascii="Lato" w:hAnsi="Lato"/>
                <w:i w:val="0"/>
                <w:iCs w:val="0"/>
                <w:sz w:val="18"/>
                <w:szCs w:val="18"/>
              </w:rPr>
              <w:lastRenderedPageBreak/>
              <w:t>two moving objects has greater speed.</w:t>
            </w:r>
            <w:r w:rsidRPr="00337B41">
              <w:rPr>
                <w:rFonts w:ascii="Lato" w:hAnsi="Lato"/>
                <w:i w:val="0"/>
                <w:iCs w:val="0"/>
                <w:sz w:val="18"/>
                <w:szCs w:val="18"/>
              </w:rPr>
              <w:br/>
            </w:r>
          </w:p>
        </w:tc>
        <w:tc>
          <w:tcPr>
            <w:tcW w:w="5130" w:type="dxa"/>
          </w:tcPr>
          <w:p w14:paraId="6092FA98" w14:textId="0628B06B" w:rsidR="00337B41" w:rsidRPr="00337B41" w:rsidRDefault="00337B41" w:rsidP="00D83E60">
            <w:pPr>
              <w:rPr>
                <w:rFonts w:ascii="Lato" w:hAnsi="Lato"/>
                <w:i w:val="0"/>
                <w:iCs w:val="0"/>
                <w:sz w:val="18"/>
                <w:szCs w:val="18"/>
              </w:rPr>
            </w:pPr>
            <w:r w:rsidRPr="00337B41">
              <w:rPr>
                <w:rFonts w:ascii="Lato" w:hAnsi="Lato"/>
                <w:i w:val="0"/>
                <w:iCs w:val="0"/>
                <w:sz w:val="18"/>
                <w:szCs w:val="18"/>
              </w:rPr>
              <w:lastRenderedPageBreak/>
              <w:br/>
              <w:t xml:space="preserve">Writing and solving word problems to determine which participant </w:t>
            </w:r>
            <w:r w:rsidR="00673914" w:rsidRPr="00337B41">
              <w:rPr>
                <w:rFonts w:ascii="Lato" w:hAnsi="Lato"/>
                <w:i w:val="0"/>
                <w:iCs w:val="0"/>
                <w:sz w:val="18"/>
                <w:szCs w:val="18"/>
              </w:rPr>
              <w:t>in each</w:t>
            </w:r>
            <w:r w:rsidRPr="00337B41">
              <w:rPr>
                <w:rFonts w:ascii="Lato" w:hAnsi="Lato"/>
                <w:i w:val="0"/>
                <w:iCs w:val="0"/>
                <w:sz w:val="18"/>
                <w:szCs w:val="18"/>
              </w:rPr>
              <w:t xml:space="preserve"> scenario is exercising at a faster speed, or which will travel a further distance in a certain amount of time at a certain level of speed.</w:t>
            </w:r>
          </w:p>
        </w:tc>
      </w:tr>
    </w:tbl>
    <w:p w14:paraId="20B0943A" w14:textId="4F2CEDB1" w:rsidR="00713429" w:rsidRPr="00337B41" w:rsidRDefault="007823A1" w:rsidP="00673914">
      <w:pPr>
        <w:tabs>
          <w:tab w:val="left" w:pos="9013"/>
        </w:tabs>
        <w:rPr>
          <w:i w:val="0"/>
          <w:iCs w:val="0"/>
        </w:rPr>
      </w:pPr>
      <w:r w:rsidRPr="00337B41">
        <w:rPr>
          <w:i w:val="0"/>
          <w:iCs w:val="0"/>
          <w:noProof/>
        </w:rPr>
        <mc:AlternateContent>
          <mc:Choice Requires="wps">
            <w:drawing>
              <wp:anchor distT="0" distB="0" distL="114300" distR="114300" simplePos="0" relativeHeight="251671552" behindDoc="0" locked="0" layoutInCell="1" allowOverlap="1" wp14:anchorId="2E1CB9EB" wp14:editId="71CC6718">
                <wp:simplePos x="0" y="0"/>
                <wp:positionH relativeFrom="column">
                  <wp:posOffset>1647825</wp:posOffset>
                </wp:positionH>
                <wp:positionV relativeFrom="paragraph">
                  <wp:posOffset>250190</wp:posOffset>
                </wp:positionV>
                <wp:extent cx="5965031" cy="2396613"/>
                <wp:effectExtent l="0" t="0" r="0" b="0"/>
                <wp:wrapNone/>
                <wp:docPr id="7" name="Text Box 7"/>
                <wp:cNvGraphicFramePr/>
                <a:graphic xmlns:a="http://schemas.openxmlformats.org/drawingml/2006/main">
                  <a:graphicData uri="http://schemas.microsoft.com/office/word/2010/wordprocessingShape">
                    <wps:wsp>
                      <wps:cNvSpPr txBox="1"/>
                      <wps:spPr>
                        <a:xfrm>
                          <a:off x="0" y="0"/>
                          <a:ext cx="5965031" cy="2396613"/>
                        </a:xfrm>
                        <a:prstGeom prst="rect">
                          <a:avLst/>
                        </a:prstGeom>
                        <a:noFill/>
                        <a:ln w="6350">
                          <a:noFill/>
                        </a:ln>
                      </wps:spPr>
                      <wps:txbx>
                        <w:txbxContent>
                          <w:p w14:paraId="406B4AFE" w14:textId="42EC4D68" w:rsidR="006C664B" w:rsidRPr="00F213FD" w:rsidRDefault="006C664B" w:rsidP="00951B89">
                            <w:pPr>
                              <w:pStyle w:val="NormalWeb"/>
                              <w:spacing w:before="0" w:beforeAutospacing="0" w:after="120" w:afterAutospacing="0"/>
                              <w:rPr>
                                <w:rFonts w:ascii="Lato" w:hAnsi="Lato"/>
                                <w:color w:val="002E6D" w:themeColor="accen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CB9EB" id="Text Box 7" o:spid="_x0000_s1031" type="#_x0000_t202" style="position:absolute;margin-left:129.75pt;margin-top:19.7pt;width:469.7pt;height:18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" filled="f" stroked="f" strokeweight=".5pt">
                <v:textbox>
                  <w:txbxContent>
                    <w:p w14:paraId="406B4AFE" w14:textId="42EC4D68" w:rsidR="006C664B" w:rsidRPr="00F213FD" w:rsidRDefault="006C664B" w:rsidP="00951B89">
                      <w:pPr>
                        <w:pStyle w:val="NormalWeb"/>
                        <w:spacing w:before="0" w:beforeAutospacing="0" w:after="120" w:afterAutospacing="0"/>
                        <w:rPr>
                          <w:rFonts w:ascii="Lato" w:hAnsi="Lato"/>
                          <w:color w:val="002E6D" w:themeColor="accent2"/>
                          <w:sz w:val="20"/>
                          <w:szCs w:val="20"/>
                        </w:rPr>
                      </w:pPr>
                    </w:p>
                  </w:txbxContent>
                </v:textbox>
              </v:shape>
            </w:pict>
          </mc:Fallback>
        </mc:AlternateContent>
      </w:r>
      <w:r w:rsidR="00F213FD" w:rsidRPr="00337B41">
        <w:rPr>
          <w:i w:val="0"/>
          <w:iCs w:val="0"/>
          <w:noProof/>
        </w:rPr>
        <mc:AlternateContent>
          <mc:Choice Requires="wps">
            <w:drawing>
              <wp:anchor distT="0" distB="0" distL="114300" distR="114300" simplePos="0" relativeHeight="251682816" behindDoc="0" locked="0" layoutInCell="1" allowOverlap="1" wp14:anchorId="2AF0F244" wp14:editId="08C8DD75">
                <wp:simplePos x="0" y="0"/>
                <wp:positionH relativeFrom="margin">
                  <wp:posOffset>85725</wp:posOffset>
                </wp:positionH>
                <wp:positionV relativeFrom="paragraph">
                  <wp:posOffset>2563495</wp:posOffset>
                </wp:positionV>
                <wp:extent cx="7321427" cy="968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321427" cy="968375"/>
                        </a:xfrm>
                        <a:prstGeom prst="rect">
                          <a:avLst/>
                        </a:prstGeom>
                        <a:noFill/>
                        <a:ln w="6350">
                          <a:noFill/>
                        </a:ln>
                      </wps:spPr>
                      <wps:txbx>
                        <w:txbxContent>
                          <w:p w14:paraId="25711EB4" w14:textId="06F23D16" w:rsidR="00064CD8" w:rsidRPr="00F213FD" w:rsidRDefault="00064CD8" w:rsidP="00F213FD">
                            <w:pPr>
                              <w:spacing w:afterLines="120" w:after="288" w:line="240" w:lineRule="auto"/>
                              <w:jc w:val="center"/>
                              <w:rPr>
                                <w:rFonts w:ascii="Arvo" w:hAnsi="Arvo"/>
                                <w:i w:val="0"/>
                                <w:iCs w:val="0"/>
                                <w:color w:val="002E6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0F244" id="Text Box 30" o:spid="_x0000_s1032" type="#_x0000_t202" style="position:absolute;margin-left:6.75pt;margin-top:201.85pt;width:576.5pt;height:76.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" filled="f" stroked="f" strokeweight=".5pt">
                <v:textbox>
                  <w:txbxContent>
                    <w:p w14:paraId="25711EB4" w14:textId="06F23D16" w:rsidR="00064CD8" w:rsidRPr="00F213FD" w:rsidRDefault="00064CD8" w:rsidP="00F213FD">
                      <w:pPr>
                        <w:spacing w:afterLines="120" w:after="288" w:line="240" w:lineRule="auto"/>
                        <w:jc w:val="center"/>
                        <w:rPr>
                          <w:rFonts w:ascii="Arvo" w:hAnsi="Arvo"/>
                          <w:i w:val="0"/>
                          <w:iCs w:val="0"/>
                          <w:color w:val="002E6D" w:themeColor="accent2"/>
                        </w:rPr>
                      </w:pPr>
                    </w:p>
                  </w:txbxContent>
                </v:textbox>
                <w10:wrap anchorx="margin"/>
              </v:shape>
            </w:pict>
          </mc:Fallback>
        </mc:AlternateContent>
      </w:r>
    </w:p>
    <w:sectPr w:rsidR="00713429" w:rsidRPr="00337B41" w:rsidSect="00B44FB8">
      <w:footerReference w:type="even" r:id="rId11"/>
      <w:footerReference w:type="default" r:id="rId12"/>
      <w:pgSz w:w="15840" w:h="12240" w:orient="landscape"/>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BC0B5" w14:textId="77777777" w:rsidR="00BA306D" w:rsidRDefault="00BA306D" w:rsidP="003D1A84">
      <w:pPr>
        <w:spacing w:after="0" w:line="240" w:lineRule="auto"/>
      </w:pPr>
      <w:r>
        <w:separator/>
      </w:r>
    </w:p>
  </w:endnote>
  <w:endnote w:type="continuationSeparator" w:id="0">
    <w:p w14:paraId="65E78A6A" w14:textId="77777777" w:rsidR="00BA306D" w:rsidRDefault="00BA306D" w:rsidP="003D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vo">
    <w:altName w:val="Calibri"/>
    <w:charset w:val="4D"/>
    <w:family w:val="auto"/>
    <w:pitch w:val="variable"/>
    <w:sig w:usb0="A00000A7" w:usb1="00000041" w:usb2="00000000" w:usb3="00000000" w:csb0="00000111" w:csb1="00000000"/>
  </w:font>
  <w:font w:name="MinionPro-Regular">
    <w:altName w:val="Calibri"/>
    <w:panose1 w:val="00000000000000000000"/>
    <w:charset w:val="4D"/>
    <w:family w:val="auto"/>
    <w:notTrueType/>
    <w:pitch w:val="default"/>
    <w:sig w:usb0="00000003" w:usb1="00000000" w:usb2="00000000" w:usb3="00000000" w:csb0="00000001" w:csb1="00000000"/>
  </w:font>
  <w:font w:name="Lato">
    <w:altName w:val="Segoe UI"/>
    <w:charset w:val="00"/>
    <w:family w:val="swiss"/>
    <w:pitch w:val="variable"/>
    <w:sig w:usb0="A00000AF" w:usb1="5000604B" w:usb2="00000000" w:usb3="00000000" w:csb0="00000093" w:csb1="00000000"/>
  </w:font>
  <w:font w:name="Lato Light">
    <w:altName w:val="Segoe UI"/>
    <w:charset w:val="00"/>
    <w:family w:val="swiss"/>
    <w:pitch w:val="variable"/>
    <w:sig w:usb0="E10002FF" w:usb1="5000ECFF" w:usb2="00000021" w:usb3="00000000" w:csb0="0000019F" w:csb1="00000000"/>
  </w:font>
  <w:font w:name="Lato Black">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8134223"/>
      <w:docPartObj>
        <w:docPartGallery w:val="Page Numbers (Bottom of Page)"/>
        <w:docPartUnique/>
      </w:docPartObj>
    </w:sdtPr>
    <w:sdtEndPr>
      <w:rPr>
        <w:rStyle w:val="PageNumber"/>
      </w:rPr>
    </w:sdtEndPr>
    <w:sdtContent>
      <w:p w14:paraId="23A0FCAD" w14:textId="77777777" w:rsidR="00A34CAE" w:rsidRDefault="00A34CAE" w:rsidP="00A34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9125214"/>
      <w:docPartObj>
        <w:docPartGallery w:val="Page Numbers (Bottom of Page)"/>
        <w:docPartUnique/>
      </w:docPartObj>
    </w:sdtPr>
    <w:sdtEndPr>
      <w:rPr>
        <w:rStyle w:val="PageNumber"/>
      </w:rPr>
    </w:sdtEndPr>
    <w:sdtContent>
      <w:p w14:paraId="720A4319" w14:textId="77777777" w:rsidR="0053717A" w:rsidRDefault="0053717A" w:rsidP="00A34CA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BD1683" w14:textId="77777777" w:rsidR="0053717A" w:rsidRDefault="0053717A" w:rsidP="005371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vo" w:hAnsi="Arvo"/>
        <w:i w:val="0"/>
        <w:iCs w:val="0"/>
        <w:color w:val="002E6D" w:themeColor="text2"/>
        <w:sz w:val="18"/>
        <w:szCs w:val="18"/>
      </w:rPr>
      <w:id w:val="690960883"/>
      <w:docPartObj>
        <w:docPartGallery w:val="Page Numbers (Bottom of Page)"/>
        <w:docPartUnique/>
      </w:docPartObj>
    </w:sdtPr>
    <w:sdtEndPr>
      <w:rPr>
        <w:rStyle w:val="PageNumber"/>
      </w:rPr>
    </w:sdtEndPr>
    <w:sdtContent>
      <w:p w14:paraId="5A0EEE9A" w14:textId="77777777" w:rsidR="00A34CAE" w:rsidRPr="00A34CAE" w:rsidRDefault="00A34CAE" w:rsidP="00D41CAF">
        <w:pPr>
          <w:pStyle w:val="Footer"/>
          <w:framePr w:w="364" w:h="402" w:hRule="exact" w:wrap="none" w:vAnchor="text" w:hAnchor="page" w:x="14806" w:y="228"/>
          <w:jc w:val="center"/>
          <w:rPr>
            <w:rStyle w:val="PageNumber"/>
            <w:rFonts w:ascii="Arvo" w:hAnsi="Arvo"/>
            <w:i w:val="0"/>
            <w:iCs w:val="0"/>
            <w:color w:val="002E6D" w:themeColor="text2"/>
            <w:sz w:val="18"/>
            <w:szCs w:val="18"/>
          </w:rPr>
        </w:pPr>
        <w:r w:rsidRPr="00A34CAE">
          <w:rPr>
            <w:rStyle w:val="PageNumber"/>
            <w:rFonts w:ascii="Arvo" w:hAnsi="Arvo"/>
            <w:i w:val="0"/>
            <w:iCs w:val="0"/>
            <w:color w:val="002E6D" w:themeColor="text2"/>
            <w:sz w:val="18"/>
            <w:szCs w:val="18"/>
          </w:rPr>
          <w:fldChar w:fldCharType="begin"/>
        </w:r>
        <w:r w:rsidRPr="00A34CAE">
          <w:rPr>
            <w:rStyle w:val="PageNumber"/>
            <w:rFonts w:ascii="Arvo" w:hAnsi="Arvo"/>
            <w:i w:val="0"/>
            <w:iCs w:val="0"/>
            <w:color w:val="002E6D" w:themeColor="text2"/>
            <w:sz w:val="18"/>
            <w:szCs w:val="18"/>
          </w:rPr>
          <w:instrText xml:space="preserve"> PAGE </w:instrText>
        </w:r>
        <w:r w:rsidRPr="00A34CAE">
          <w:rPr>
            <w:rStyle w:val="PageNumber"/>
            <w:rFonts w:ascii="Arvo" w:hAnsi="Arvo"/>
            <w:i w:val="0"/>
            <w:iCs w:val="0"/>
            <w:color w:val="002E6D" w:themeColor="text2"/>
            <w:sz w:val="18"/>
            <w:szCs w:val="18"/>
          </w:rPr>
          <w:fldChar w:fldCharType="separate"/>
        </w:r>
        <w:r w:rsidRPr="00A34CAE">
          <w:rPr>
            <w:rStyle w:val="PageNumber"/>
            <w:rFonts w:ascii="Arvo" w:hAnsi="Arvo"/>
            <w:i w:val="0"/>
            <w:iCs w:val="0"/>
            <w:noProof/>
            <w:color w:val="002E6D" w:themeColor="text2"/>
            <w:sz w:val="18"/>
            <w:szCs w:val="18"/>
          </w:rPr>
          <w:t>1</w:t>
        </w:r>
        <w:r w:rsidRPr="00A34CAE">
          <w:rPr>
            <w:rStyle w:val="PageNumber"/>
            <w:rFonts w:ascii="Arvo" w:hAnsi="Arvo"/>
            <w:i w:val="0"/>
            <w:iCs w:val="0"/>
            <w:color w:val="002E6D" w:themeColor="text2"/>
            <w:sz w:val="18"/>
            <w:szCs w:val="18"/>
          </w:rPr>
          <w:fldChar w:fldCharType="end"/>
        </w:r>
      </w:p>
    </w:sdtContent>
  </w:sdt>
  <w:p w14:paraId="09E4776B" w14:textId="289DCC87" w:rsidR="0053717A" w:rsidRPr="00480283" w:rsidRDefault="00D41CAF" w:rsidP="00480283">
    <w:pPr>
      <w:pStyle w:val="BasicParagraph"/>
      <w:suppressAutoHyphens/>
      <w:ind w:right="360"/>
      <w:jc w:val="center"/>
      <w:rPr>
        <w:rFonts w:ascii="Lato" w:hAnsi="Lato" w:cs="Lato"/>
        <w:b/>
        <w:bCs/>
        <w:color w:val="002E6D"/>
        <w:sz w:val="18"/>
        <w:szCs w:val="18"/>
      </w:rPr>
    </w:pPr>
    <w:r>
      <w:rPr>
        <w:rFonts w:ascii="Lato" w:hAnsi="Lato" w:cs="Lato"/>
        <w:b/>
        <w:bCs/>
        <w:noProof/>
        <w:color w:val="002E6D"/>
        <w:sz w:val="18"/>
        <w:szCs w:val="18"/>
      </w:rPr>
      <mc:AlternateContent>
        <mc:Choice Requires="wps">
          <w:drawing>
            <wp:anchor distT="0" distB="0" distL="114300" distR="114300" simplePos="0" relativeHeight="251661312" behindDoc="0" locked="0" layoutInCell="1" allowOverlap="1" wp14:anchorId="0B6AA17F" wp14:editId="01F21562">
              <wp:simplePos x="0" y="0"/>
              <wp:positionH relativeFrom="column">
                <wp:posOffset>183515</wp:posOffset>
              </wp:positionH>
              <wp:positionV relativeFrom="paragraph">
                <wp:posOffset>63500</wp:posOffset>
              </wp:positionV>
              <wp:extent cx="9182100" cy="42354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9182100" cy="423545"/>
                      </a:xfrm>
                      <a:prstGeom prst="rect">
                        <a:avLst/>
                      </a:prstGeom>
                      <a:noFill/>
                      <a:ln w="6350">
                        <a:noFill/>
                      </a:ln>
                    </wps:spPr>
                    <wps:txbx>
                      <w:txbxContent>
                        <w:p w14:paraId="684EF03C" w14:textId="77777777" w:rsidR="00A34CAE" w:rsidRPr="00A34CAE" w:rsidRDefault="00A34CAE" w:rsidP="00A34CAE">
                          <w:pPr>
                            <w:pStyle w:val="BasicParagraph"/>
                            <w:suppressAutoHyphens/>
                            <w:jc w:val="center"/>
                            <w:rPr>
                              <w:rFonts w:ascii="Lato" w:hAnsi="Lato" w:cs="Lato"/>
                              <w:b/>
                              <w:bCs/>
                              <w:color w:val="002E6D" w:themeColor="text2"/>
                              <w:sz w:val="18"/>
                              <w:szCs w:val="18"/>
                            </w:rPr>
                          </w:pPr>
                          <w:r w:rsidRPr="00A34CAE">
                            <w:rPr>
                              <w:rFonts w:ascii="Lato" w:hAnsi="Lato" w:cs="Lato"/>
                              <w:b/>
                              <w:bCs/>
                              <w:color w:val="002E6D" w:themeColor="text2"/>
                              <w:sz w:val="18"/>
                              <w:szCs w:val="18"/>
                            </w:rPr>
                            <w:t xml:space="preserve">111 Presidential Blvd., Suite 203, </w:t>
                          </w:r>
                          <w:proofErr w:type="spellStart"/>
                          <w:r w:rsidRPr="00A34CAE">
                            <w:rPr>
                              <w:rFonts w:ascii="Lato" w:hAnsi="Lato" w:cs="Lato"/>
                              <w:b/>
                              <w:bCs/>
                              <w:color w:val="002E6D" w:themeColor="text2"/>
                              <w:sz w:val="18"/>
                              <w:szCs w:val="18"/>
                            </w:rPr>
                            <w:t>Bala</w:t>
                          </w:r>
                          <w:proofErr w:type="spellEnd"/>
                          <w:r w:rsidRPr="00A34CAE">
                            <w:rPr>
                              <w:rFonts w:ascii="Lato" w:hAnsi="Lato" w:cs="Lato"/>
                              <w:b/>
                              <w:bCs/>
                              <w:color w:val="002E6D" w:themeColor="text2"/>
                              <w:sz w:val="18"/>
                              <w:szCs w:val="18"/>
                            </w:rPr>
                            <w:t xml:space="preserve"> Cynwyd, PA 19004</w:t>
                          </w:r>
                        </w:p>
                        <w:p w14:paraId="37630D42" w14:textId="77777777" w:rsidR="00A34CAE" w:rsidRPr="00A34CAE" w:rsidRDefault="00A34CAE" w:rsidP="00A34CAE">
                          <w:pPr>
                            <w:pStyle w:val="BasicParagraph"/>
                            <w:suppressAutoHyphens/>
                            <w:jc w:val="center"/>
                            <w:rPr>
                              <w:rFonts w:ascii="Lato" w:hAnsi="Lato" w:cs="Lato"/>
                              <w:b/>
                              <w:bCs/>
                              <w:color w:val="002E6D" w:themeColor="text2"/>
                              <w:sz w:val="18"/>
                              <w:szCs w:val="18"/>
                            </w:rPr>
                          </w:pPr>
                          <w:r w:rsidRPr="00A34CAE">
                            <w:rPr>
                              <w:rFonts w:ascii="Lato" w:hAnsi="Lato" w:cs="Lato"/>
                              <w:b/>
                              <w:bCs/>
                              <w:color w:val="002E6D" w:themeColor="text2"/>
                              <w:sz w:val="18"/>
                              <w:szCs w:val="18"/>
                            </w:rPr>
                            <w:t xml:space="preserve">Phone: 866.333.1213 | </w:t>
                          </w:r>
                          <w:r w:rsidRPr="00A34CAE">
                            <w:rPr>
                              <w:rFonts w:ascii="Lato" w:hAnsi="Lato" w:cs="Lato Black"/>
                              <w:b/>
                              <w:bCs/>
                              <w:color w:val="002E6D" w:themeColor="text2"/>
                              <w:sz w:val="18"/>
                              <w:szCs w:val="18"/>
                            </w:rPr>
                            <w:t>AlexsLemonade.org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AA17F" id="_x0000_t202" coordsize="21600,21600" o:spt="202" path="m,l,21600r21600,l21600,xe">
              <v:stroke joinstyle="miter"/>
              <v:path gradientshapeok="t" o:connecttype="rect"/>
            </v:shapetype>
            <v:shape id="Text Box 40" o:spid="_x0000_s1033" type="#_x0000_t202" style="position:absolute;left:0;text-align:left;margin-left:14.45pt;margin-top:5pt;width:723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" filled="f" stroked="f" strokeweight=".5pt">
              <v:textbox>
                <w:txbxContent>
                  <w:p w14:paraId="684EF03C" w14:textId="77777777" w:rsidR="00A34CAE" w:rsidRPr="00A34CAE" w:rsidRDefault="00A34CAE" w:rsidP="00A34CAE">
                    <w:pPr>
                      <w:pStyle w:val="BasicParagraph"/>
                      <w:suppressAutoHyphens/>
                      <w:jc w:val="center"/>
                      <w:rPr>
                        <w:rFonts w:ascii="Lato" w:hAnsi="Lato" w:cs="Lato"/>
                        <w:b/>
                        <w:bCs/>
                        <w:color w:val="002E6D" w:themeColor="text2"/>
                        <w:sz w:val="18"/>
                        <w:szCs w:val="18"/>
                      </w:rPr>
                    </w:pPr>
                    <w:r w:rsidRPr="00A34CAE">
                      <w:rPr>
                        <w:rFonts w:ascii="Lato" w:hAnsi="Lato" w:cs="Lato"/>
                        <w:b/>
                        <w:bCs/>
                        <w:color w:val="002E6D" w:themeColor="text2"/>
                        <w:sz w:val="18"/>
                        <w:szCs w:val="18"/>
                      </w:rPr>
                      <w:t xml:space="preserve">111 Presidential Blvd., Suite 203, </w:t>
                    </w:r>
                    <w:proofErr w:type="spellStart"/>
                    <w:r w:rsidRPr="00A34CAE">
                      <w:rPr>
                        <w:rFonts w:ascii="Lato" w:hAnsi="Lato" w:cs="Lato"/>
                        <w:b/>
                        <w:bCs/>
                        <w:color w:val="002E6D" w:themeColor="text2"/>
                        <w:sz w:val="18"/>
                        <w:szCs w:val="18"/>
                      </w:rPr>
                      <w:t>Bala</w:t>
                    </w:r>
                    <w:proofErr w:type="spellEnd"/>
                    <w:r w:rsidRPr="00A34CAE">
                      <w:rPr>
                        <w:rFonts w:ascii="Lato" w:hAnsi="Lato" w:cs="Lato"/>
                        <w:b/>
                        <w:bCs/>
                        <w:color w:val="002E6D" w:themeColor="text2"/>
                        <w:sz w:val="18"/>
                        <w:szCs w:val="18"/>
                      </w:rPr>
                      <w:t xml:space="preserve"> Cynwyd, PA 19004</w:t>
                    </w:r>
                  </w:p>
                  <w:p w14:paraId="37630D42" w14:textId="77777777" w:rsidR="00A34CAE" w:rsidRPr="00A34CAE" w:rsidRDefault="00A34CAE" w:rsidP="00A34CAE">
                    <w:pPr>
                      <w:pStyle w:val="BasicParagraph"/>
                      <w:suppressAutoHyphens/>
                      <w:jc w:val="center"/>
                      <w:rPr>
                        <w:rFonts w:ascii="Lato" w:hAnsi="Lato" w:cs="Lato"/>
                        <w:b/>
                        <w:bCs/>
                        <w:color w:val="002E6D" w:themeColor="text2"/>
                        <w:sz w:val="18"/>
                        <w:szCs w:val="18"/>
                      </w:rPr>
                    </w:pPr>
                    <w:r w:rsidRPr="00A34CAE">
                      <w:rPr>
                        <w:rFonts w:ascii="Lato" w:hAnsi="Lato" w:cs="Lato"/>
                        <w:b/>
                        <w:bCs/>
                        <w:color w:val="002E6D" w:themeColor="text2"/>
                        <w:sz w:val="18"/>
                        <w:szCs w:val="18"/>
                      </w:rPr>
                      <w:t xml:space="preserve">Phone: 866.333.1213 | </w:t>
                    </w:r>
                    <w:r w:rsidRPr="00A34CAE">
                      <w:rPr>
                        <w:rFonts w:ascii="Lato" w:hAnsi="Lato" w:cs="Lato Black"/>
                        <w:b/>
                        <w:bCs/>
                        <w:color w:val="002E6D" w:themeColor="text2"/>
                        <w:sz w:val="18"/>
                        <w:szCs w:val="18"/>
                      </w:rPr>
                      <w:t>AlexsLemonade.org</w:t>
                    </w:r>
                  </w:p>
                </w:txbxContent>
              </v:textbox>
            </v:shape>
          </w:pict>
        </mc:Fallback>
      </mc:AlternateContent>
    </w:r>
    <w:r w:rsidR="007C3C26" w:rsidRPr="00480283">
      <w:rPr>
        <w:rFonts w:ascii="Lato" w:hAnsi="Lato" w:cs="Lato"/>
        <w:b/>
        <w:bCs/>
        <w:noProof/>
        <w:color w:val="002E6D"/>
        <w:sz w:val="18"/>
        <w:szCs w:val="18"/>
      </w:rPr>
      <w:drawing>
        <wp:anchor distT="0" distB="0" distL="114300" distR="114300" simplePos="0" relativeHeight="251659775" behindDoc="1" locked="0" layoutInCell="1" allowOverlap="1" wp14:anchorId="7853841A" wp14:editId="40544191">
          <wp:simplePos x="0" y="0"/>
          <wp:positionH relativeFrom="column">
            <wp:posOffset>617220</wp:posOffset>
          </wp:positionH>
          <wp:positionV relativeFrom="paragraph">
            <wp:posOffset>-316230</wp:posOffset>
          </wp:positionV>
          <wp:extent cx="1108075" cy="800100"/>
          <wp:effectExtent l="0" t="0" r="0" b="0"/>
          <wp:wrapNone/>
          <wp:docPr id="1" name="Picture 1" descr="A picture containing head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emon_Shaded.png"/>
                  <pic:cNvPicPr/>
                </pic:nvPicPr>
                <pic:blipFill>
                  <a:blip r:embed="rId1">
                    <a:extLst>
                      <a:ext uri="{28A0092B-C50C-407E-A947-70E740481C1C}">
                        <a14:useLocalDpi xmlns:a14="http://schemas.microsoft.com/office/drawing/2010/main" val="0"/>
                      </a:ext>
                    </a:extLst>
                  </a:blip>
                  <a:stretch>
                    <a:fillRect/>
                  </a:stretch>
                </pic:blipFill>
                <pic:spPr>
                  <a:xfrm>
                    <a:off x="0" y="0"/>
                    <a:ext cx="1108075" cy="800100"/>
                  </a:xfrm>
                  <a:prstGeom prst="rect">
                    <a:avLst/>
                  </a:prstGeom>
                </pic:spPr>
              </pic:pic>
            </a:graphicData>
          </a:graphic>
          <wp14:sizeRelH relativeFrom="page">
            <wp14:pctWidth>0</wp14:pctWidth>
          </wp14:sizeRelH>
          <wp14:sizeRelV relativeFrom="page">
            <wp14:pctHeight>0</wp14:pctHeight>
          </wp14:sizeRelV>
        </wp:anchor>
      </w:drawing>
    </w:r>
    <w:r w:rsidR="007C3C26" w:rsidRPr="00480283">
      <w:rPr>
        <w:rFonts w:ascii="Lato" w:hAnsi="Lato" w:cs="Lato"/>
        <w:b/>
        <w:bCs/>
        <w:noProof/>
        <w:color w:val="002E6D"/>
        <w:sz w:val="18"/>
        <w:szCs w:val="18"/>
      </w:rPr>
      <w:drawing>
        <wp:anchor distT="0" distB="0" distL="114300" distR="114300" simplePos="0" relativeHeight="251660288" behindDoc="1" locked="0" layoutInCell="1" allowOverlap="1" wp14:anchorId="10E30054" wp14:editId="20C2646F">
          <wp:simplePos x="0" y="0"/>
          <wp:positionH relativeFrom="column">
            <wp:posOffset>6350</wp:posOffset>
          </wp:positionH>
          <wp:positionV relativeFrom="paragraph">
            <wp:posOffset>-441325</wp:posOffset>
          </wp:positionV>
          <wp:extent cx="938530" cy="932815"/>
          <wp:effectExtent l="0" t="0" r="1270" b="0"/>
          <wp:wrapNone/>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mon-Wheel_2.png"/>
                  <pic:cNvPicPr/>
                </pic:nvPicPr>
                <pic:blipFill>
                  <a:blip r:embed="rId2">
                    <a:extLst>
                      <a:ext uri="{28A0092B-C50C-407E-A947-70E740481C1C}">
                        <a14:useLocalDpi xmlns:a14="http://schemas.microsoft.com/office/drawing/2010/main" val="0"/>
                      </a:ext>
                    </a:extLst>
                  </a:blip>
                  <a:stretch>
                    <a:fillRect/>
                  </a:stretch>
                </pic:blipFill>
                <pic:spPr>
                  <a:xfrm>
                    <a:off x="0" y="0"/>
                    <a:ext cx="938530" cy="932815"/>
                  </a:xfrm>
                  <a:prstGeom prst="rect">
                    <a:avLst/>
                  </a:prstGeom>
                </pic:spPr>
              </pic:pic>
            </a:graphicData>
          </a:graphic>
          <wp14:sizeRelH relativeFrom="page">
            <wp14:pctWidth>0</wp14:pctWidth>
          </wp14:sizeRelH>
          <wp14:sizeRelV relativeFrom="page">
            <wp14:pctHeight>0</wp14:pctHeight>
          </wp14:sizeRelV>
        </wp:anchor>
      </w:drawing>
    </w:r>
    <w:r w:rsidR="00784CBF" w:rsidRPr="00480283">
      <w:rPr>
        <w:rFonts w:ascii="Lato" w:hAnsi="Lato" w:cs="Lato"/>
        <w:b/>
        <w:bCs/>
        <w:noProof/>
        <w:color w:val="002E6D"/>
        <w:sz w:val="18"/>
        <w:szCs w:val="18"/>
      </w:rPr>
      <mc:AlternateContent>
        <mc:Choice Requires="wps">
          <w:drawing>
            <wp:anchor distT="0" distB="0" distL="114300" distR="114300" simplePos="0" relativeHeight="251659264" behindDoc="1" locked="0" layoutInCell="1" allowOverlap="1" wp14:anchorId="162C0FA0" wp14:editId="31509992">
              <wp:simplePos x="0" y="0"/>
              <wp:positionH relativeFrom="margin">
                <wp:posOffset>-7145</wp:posOffset>
              </wp:positionH>
              <wp:positionV relativeFrom="margin">
                <wp:posOffset>8802370</wp:posOffset>
              </wp:positionV>
              <wp:extent cx="7329329" cy="575945"/>
              <wp:effectExtent l="0" t="0" r="0" b="0"/>
              <wp:wrapNone/>
              <wp:docPr id="23" name="Rectangle 23"/>
              <wp:cNvGraphicFramePr/>
              <a:graphic xmlns:a="http://schemas.openxmlformats.org/drawingml/2006/main">
                <a:graphicData uri="http://schemas.microsoft.com/office/word/2010/wordprocessingShape">
                  <wps:wsp>
                    <wps:cNvSpPr/>
                    <wps:spPr>
                      <a:xfrm>
                        <a:off x="0" y="0"/>
                        <a:ext cx="7329329" cy="57594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DE795" id="Rectangle 23" o:spid="_x0000_s1026" style="position:absolute;margin-left:-.55pt;margin-top:693.1pt;width:577.1pt;height:45.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" fillcolor="#bcdaf3 [3208]" stroked="f" strokeweight="1pt">
              <w10:wrap anchorx="margin" anchory="margin"/>
            </v:rect>
          </w:pict>
        </mc:Fallback>
      </mc:AlternateContent>
    </w:r>
  </w:p>
  <w:p w14:paraId="1CC605CF" w14:textId="5F11A0F0" w:rsidR="0053717A" w:rsidRDefault="0053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1F02" w14:textId="77777777" w:rsidR="00BA306D" w:rsidRDefault="00BA306D" w:rsidP="003D1A84">
      <w:pPr>
        <w:spacing w:after="0" w:line="240" w:lineRule="auto"/>
      </w:pPr>
      <w:r>
        <w:separator/>
      </w:r>
    </w:p>
  </w:footnote>
  <w:footnote w:type="continuationSeparator" w:id="0">
    <w:p w14:paraId="0559E61E" w14:textId="77777777" w:rsidR="00BA306D" w:rsidRDefault="00BA306D" w:rsidP="003D1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11A6B"/>
    <w:multiLevelType w:val="hybridMultilevel"/>
    <w:tmpl w:val="6D64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43197"/>
    <w:multiLevelType w:val="hybridMultilevel"/>
    <w:tmpl w:val="76B8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A416D"/>
    <w:multiLevelType w:val="hybridMultilevel"/>
    <w:tmpl w:val="47F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6D"/>
    <w:rsid w:val="0000646E"/>
    <w:rsid w:val="000502F9"/>
    <w:rsid w:val="00056E6B"/>
    <w:rsid w:val="00064CD8"/>
    <w:rsid w:val="00065EB4"/>
    <w:rsid w:val="00085EAB"/>
    <w:rsid w:val="000D591B"/>
    <w:rsid w:val="001001DC"/>
    <w:rsid w:val="00337B41"/>
    <w:rsid w:val="00392A30"/>
    <w:rsid w:val="003B4188"/>
    <w:rsid w:val="003C13CE"/>
    <w:rsid w:val="003D1A84"/>
    <w:rsid w:val="003D4320"/>
    <w:rsid w:val="003D4829"/>
    <w:rsid w:val="003F6918"/>
    <w:rsid w:val="0040033A"/>
    <w:rsid w:val="004208BA"/>
    <w:rsid w:val="00426517"/>
    <w:rsid w:val="00452425"/>
    <w:rsid w:val="00480283"/>
    <w:rsid w:val="0053717A"/>
    <w:rsid w:val="0055076C"/>
    <w:rsid w:val="005661A2"/>
    <w:rsid w:val="00637B79"/>
    <w:rsid w:val="006444C3"/>
    <w:rsid w:val="00673914"/>
    <w:rsid w:val="006C664B"/>
    <w:rsid w:val="00713429"/>
    <w:rsid w:val="007823A1"/>
    <w:rsid w:val="00784CBF"/>
    <w:rsid w:val="00791B9C"/>
    <w:rsid w:val="007B4858"/>
    <w:rsid w:val="007C3C26"/>
    <w:rsid w:val="007C4CA4"/>
    <w:rsid w:val="008151D5"/>
    <w:rsid w:val="00897B55"/>
    <w:rsid w:val="008F795B"/>
    <w:rsid w:val="00907DF7"/>
    <w:rsid w:val="00951B89"/>
    <w:rsid w:val="009F2B2C"/>
    <w:rsid w:val="00A34CAE"/>
    <w:rsid w:val="00A60B53"/>
    <w:rsid w:val="00A851D1"/>
    <w:rsid w:val="00A861AF"/>
    <w:rsid w:val="00AD53EE"/>
    <w:rsid w:val="00B15D28"/>
    <w:rsid w:val="00B447C5"/>
    <w:rsid w:val="00B44FB8"/>
    <w:rsid w:val="00B66DB6"/>
    <w:rsid w:val="00BA306D"/>
    <w:rsid w:val="00BA31F2"/>
    <w:rsid w:val="00C0462A"/>
    <w:rsid w:val="00C925D1"/>
    <w:rsid w:val="00CC0FA5"/>
    <w:rsid w:val="00D41CAF"/>
    <w:rsid w:val="00D74B62"/>
    <w:rsid w:val="00E3382D"/>
    <w:rsid w:val="00E7537B"/>
    <w:rsid w:val="00EE1E14"/>
    <w:rsid w:val="00EF3F73"/>
    <w:rsid w:val="00F069D7"/>
    <w:rsid w:val="00F1148F"/>
    <w:rsid w:val="00F213FD"/>
    <w:rsid w:val="00F2586E"/>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F3873"/>
  <w15:chartTrackingRefBased/>
  <w15:docId w15:val="{BBFB6F2A-58A8-41F5-B709-3A736564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55"/>
    <w:rPr>
      <w:i/>
      <w:iCs/>
      <w:sz w:val="20"/>
      <w:szCs w:val="20"/>
    </w:rPr>
  </w:style>
  <w:style w:type="paragraph" w:styleId="Heading1">
    <w:name w:val="heading 1"/>
    <w:basedOn w:val="Normal"/>
    <w:next w:val="Normal"/>
    <w:link w:val="Heading1Char"/>
    <w:uiPriority w:val="9"/>
    <w:qFormat/>
    <w:rsid w:val="00897B55"/>
    <w:pPr>
      <w:pBdr>
        <w:top w:val="single" w:sz="8" w:space="0" w:color="002E6D" w:themeColor="accent2"/>
        <w:left w:val="single" w:sz="8" w:space="0" w:color="002E6D" w:themeColor="accent2"/>
        <w:bottom w:val="single" w:sz="8" w:space="0" w:color="002E6D" w:themeColor="accent2"/>
        <w:right w:val="single" w:sz="8" w:space="0" w:color="002E6D" w:themeColor="accent2"/>
      </w:pBdr>
      <w:shd w:val="clear" w:color="auto" w:fill="AED0FF" w:themeFill="accent2" w:themeFillTint="33"/>
      <w:spacing w:before="480" w:after="100" w:line="269" w:lineRule="auto"/>
      <w:contextualSpacing/>
      <w:outlineLvl w:val="0"/>
    </w:pPr>
    <w:rPr>
      <w:rFonts w:asciiTheme="majorHAnsi" w:eastAsiaTheme="majorEastAsia" w:hAnsiTheme="majorHAnsi" w:cstheme="majorBidi"/>
      <w:b/>
      <w:bCs/>
      <w:color w:val="001636" w:themeColor="accent2" w:themeShade="7F"/>
      <w:sz w:val="22"/>
      <w:szCs w:val="22"/>
    </w:rPr>
  </w:style>
  <w:style w:type="paragraph" w:styleId="Heading2">
    <w:name w:val="heading 2"/>
    <w:aliases w:val="ARVO 18"/>
    <w:basedOn w:val="Normal"/>
    <w:next w:val="Normal"/>
    <w:link w:val="Heading2Char"/>
    <w:uiPriority w:val="9"/>
    <w:semiHidden/>
    <w:unhideWhenUsed/>
    <w:qFormat/>
    <w:rsid w:val="00BA31F2"/>
    <w:pPr>
      <w:pBdr>
        <w:top w:val="single" w:sz="4" w:space="0" w:color="002E6D" w:themeColor="accent2"/>
        <w:left w:val="single" w:sz="48" w:space="2" w:color="002E6D" w:themeColor="accent2"/>
        <w:bottom w:val="single" w:sz="4" w:space="0" w:color="002E6D" w:themeColor="accent2"/>
        <w:right w:val="single" w:sz="4" w:space="4" w:color="002E6D" w:themeColor="accent2"/>
      </w:pBdr>
      <w:spacing w:before="200" w:after="100" w:line="269" w:lineRule="auto"/>
      <w:ind w:left="144"/>
      <w:contextualSpacing/>
      <w:jc w:val="center"/>
      <w:outlineLvl w:val="1"/>
    </w:pPr>
    <w:rPr>
      <w:rFonts w:ascii="Arvo" w:eastAsiaTheme="majorEastAsia" w:hAnsi="Arvo" w:cstheme="majorBidi"/>
      <w:b/>
      <w:bCs/>
      <w:i w:val="0"/>
      <w:color w:val="F3E500" w:themeColor="accent1"/>
      <w:sz w:val="36"/>
      <w:szCs w:val="22"/>
    </w:rPr>
  </w:style>
  <w:style w:type="paragraph" w:styleId="Heading3">
    <w:name w:val="heading 3"/>
    <w:basedOn w:val="Normal"/>
    <w:next w:val="Normal"/>
    <w:link w:val="Heading3Char"/>
    <w:uiPriority w:val="9"/>
    <w:semiHidden/>
    <w:unhideWhenUsed/>
    <w:qFormat/>
    <w:rsid w:val="00897B55"/>
    <w:pPr>
      <w:pBdr>
        <w:left w:val="single" w:sz="48" w:space="2" w:color="002E6D" w:themeColor="accent2"/>
        <w:bottom w:val="single" w:sz="4" w:space="0" w:color="002E6D" w:themeColor="accent2"/>
      </w:pBdr>
      <w:spacing w:before="200" w:after="100" w:line="240" w:lineRule="auto"/>
      <w:ind w:left="144"/>
      <w:contextualSpacing/>
      <w:outlineLvl w:val="2"/>
    </w:pPr>
    <w:rPr>
      <w:rFonts w:asciiTheme="majorHAnsi" w:eastAsiaTheme="majorEastAsia" w:hAnsiTheme="majorHAnsi" w:cstheme="majorBidi"/>
      <w:b/>
      <w:bCs/>
      <w:color w:val="002251" w:themeColor="accent2" w:themeShade="BF"/>
      <w:sz w:val="22"/>
      <w:szCs w:val="22"/>
    </w:rPr>
  </w:style>
  <w:style w:type="paragraph" w:styleId="Heading4">
    <w:name w:val="heading 4"/>
    <w:basedOn w:val="Normal"/>
    <w:next w:val="Normal"/>
    <w:link w:val="Heading4Char"/>
    <w:uiPriority w:val="9"/>
    <w:semiHidden/>
    <w:unhideWhenUsed/>
    <w:qFormat/>
    <w:rsid w:val="00897B55"/>
    <w:pPr>
      <w:pBdr>
        <w:left w:val="single" w:sz="4" w:space="2" w:color="002E6D" w:themeColor="accent2"/>
        <w:bottom w:val="single" w:sz="4" w:space="2" w:color="002E6D" w:themeColor="accent2"/>
      </w:pBdr>
      <w:spacing w:before="200" w:after="100" w:line="240" w:lineRule="auto"/>
      <w:ind w:left="86"/>
      <w:contextualSpacing/>
      <w:outlineLvl w:val="3"/>
    </w:pPr>
    <w:rPr>
      <w:rFonts w:asciiTheme="majorHAnsi" w:eastAsiaTheme="majorEastAsia" w:hAnsiTheme="majorHAnsi" w:cstheme="majorBidi"/>
      <w:b/>
      <w:bCs/>
      <w:color w:val="002251" w:themeColor="accent2" w:themeShade="BF"/>
      <w:sz w:val="22"/>
      <w:szCs w:val="22"/>
    </w:rPr>
  </w:style>
  <w:style w:type="paragraph" w:styleId="Heading5">
    <w:name w:val="heading 5"/>
    <w:basedOn w:val="Normal"/>
    <w:next w:val="Normal"/>
    <w:link w:val="Heading5Char"/>
    <w:uiPriority w:val="9"/>
    <w:semiHidden/>
    <w:unhideWhenUsed/>
    <w:qFormat/>
    <w:rsid w:val="00897B55"/>
    <w:pPr>
      <w:pBdr>
        <w:left w:val="dotted" w:sz="4" w:space="2" w:color="002E6D" w:themeColor="accent2"/>
        <w:bottom w:val="dotted" w:sz="4" w:space="2" w:color="002E6D" w:themeColor="accent2"/>
      </w:pBdr>
      <w:spacing w:before="200" w:after="100" w:line="240" w:lineRule="auto"/>
      <w:ind w:left="86"/>
      <w:contextualSpacing/>
      <w:outlineLvl w:val="4"/>
    </w:pPr>
    <w:rPr>
      <w:rFonts w:asciiTheme="majorHAnsi" w:eastAsiaTheme="majorEastAsia" w:hAnsiTheme="majorHAnsi" w:cstheme="majorBidi"/>
      <w:b/>
      <w:bCs/>
      <w:color w:val="002251" w:themeColor="accent2" w:themeShade="BF"/>
      <w:sz w:val="22"/>
      <w:szCs w:val="22"/>
    </w:rPr>
  </w:style>
  <w:style w:type="paragraph" w:styleId="Heading6">
    <w:name w:val="heading 6"/>
    <w:basedOn w:val="Normal"/>
    <w:next w:val="Normal"/>
    <w:link w:val="Heading6Char"/>
    <w:uiPriority w:val="9"/>
    <w:semiHidden/>
    <w:unhideWhenUsed/>
    <w:qFormat/>
    <w:rsid w:val="00897B55"/>
    <w:pPr>
      <w:pBdr>
        <w:bottom w:val="single" w:sz="4" w:space="2" w:color="5EA1FF" w:themeColor="accent2" w:themeTint="66"/>
      </w:pBdr>
      <w:spacing w:before="200" w:after="100" w:line="240" w:lineRule="auto"/>
      <w:contextualSpacing/>
      <w:outlineLvl w:val="5"/>
    </w:pPr>
    <w:rPr>
      <w:rFonts w:asciiTheme="majorHAnsi" w:eastAsiaTheme="majorEastAsia" w:hAnsiTheme="majorHAnsi" w:cstheme="majorBidi"/>
      <w:color w:val="002251" w:themeColor="accent2" w:themeShade="BF"/>
      <w:sz w:val="22"/>
      <w:szCs w:val="22"/>
    </w:rPr>
  </w:style>
  <w:style w:type="paragraph" w:styleId="Heading7">
    <w:name w:val="heading 7"/>
    <w:basedOn w:val="Normal"/>
    <w:next w:val="Normal"/>
    <w:link w:val="Heading7Char"/>
    <w:uiPriority w:val="9"/>
    <w:semiHidden/>
    <w:unhideWhenUsed/>
    <w:qFormat/>
    <w:rsid w:val="00897B55"/>
    <w:pPr>
      <w:pBdr>
        <w:bottom w:val="dotted" w:sz="4" w:space="2" w:color="0E73FF" w:themeColor="accent2" w:themeTint="99"/>
      </w:pBdr>
      <w:spacing w:before="200" w:after="100" w:line="240" w:lineRule="auto"/>
      <w:contextualSpacing/>
      <w:outlineLvl w:val="6"/>
    </w:pPr>
    <w:rPr>
      <w:rFonts w:asciiTheme="majorHAnsi" w:eastAsiaTheme="majorEastAsia" w:hAnsiTheme="majorHAnsi" w:cstheme="majorBidi"/>
      <w:color w:val="002251" w:themeColor="accent2" w:themeShade="BF"/>
      <w:sz w:val="22"/>
      <w:szCs w:val="22"/>
    </w:rPr>
  </w:style>
  <w:style w:type="paragraph" w:styleId="Heading8">
    <w:name w:val="heading 8"/>
    <w:basedOn w:val="Normal"/>
    <w:next w:val="Normal"/>
    <w:link w:val="Heading8Char"/>
    <w:uiPriority w:val="9"/>
    <w:semiHidden/>
    <w:unhideWhenUsed/>
    <w:qFormat/>
    <w:rsid w:val="00897B55"/>
    <w:pPr>
      <w:spacing w:before="200" w:after="100" w:line="240" w:lineRule="auto"/>
      <w:contextualSpacing/>
      <w:outlineLvl w:val="7"/>
    </w:pPr>
    <w:rPr>
      <w:rFonts w:asciiTheme="majorHAnsi" w:eastAsiaTheme="majorEastAsia" w:hAnsiTheme="majorHAnsi" w:cstheme="majorBidi"/>
      <w:color w:val="002E6D" w:themeColor="accent2"/>
      <w:sz w:val="22"/>
      <w:szCs w:val="22"/>
    </w:rPr>
  </w:style>
  <w:style w:type="paragraph" w:styleId="Heading9">
    <w:name w:val="heading 9"/>
    <w:basedOn w:val="Normal"/>
    <w:next w:val="Normal"/>
    <w:link w:val="Heading9Char"/>
    <w:uiPriority w:val="9"/>
    <w:semiHidden/>
    <w:unhideWhenUsed/>
    <w:qFormat/>
    <w:rsid w:val="00897B55"/>
    <w:pPr>
      <w:spacing w:before="200" w:after="100" w:line="240" w:lineRule="auto"/>
      <w:contextualSpacing/>
      <w:outlineLvl w:val="8"/>
    </w:pPr>
    <w:rPr>
      <w:rFonts w:asciiTheme="majorHAnsi" w:eastAsiaTheme="majorEastAsia" w:hAnsiTheme="majorHAnsi" w:cstheme="majorBidi"/>
      <w:color w:val="002E6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A84"/>
    <w:pPr>
      <w:tabs>
        <w:tab w:val="center" w:pos="4680"/>
        <w:tab w:val="right" w:pos="9360"/>
      </w:tabs>
    </w:pPr>
  </w:style>
  <w:style w:type="character" w:customStyle="1" w:styleId="HeaderChar">
    <w:name w:val="Header Char"/>
    <w:basedOn w:val="DefaultParagraphFont"/>
    <w:link w:val="Header"/>
    <w:uiPriority w:val="99"/>
    <w:rsid w:val="003D1A84"/>
  </w:style>
  <w:style w:type="paragraph" w:styleId="Footer">
    <w:name w:val="footer"/>
    <w:basedOn w:val="Normal"/>
    <w:link w:val="FooterChar"/>
    <w:uiPriority w:val="99"/>
    <w:unhideWhenUsed/>
    <w:rsid w:val="003D1A84"/>
    <w:pPr>
      <w:tabs>
        <w:tab w:val="center" w:pos="4680"/>
        <w:tab w:val="right" w:pos="9360"/>
      </w:tabs>
    </w:pPr>
  </w:style>
  <w:style w:type="character" w:customStyle="1" w:styleId="FooterChar">
    <w:name w:val="Footer Char"/>
    <w:basedOn w:val="DefaultParagraphFont"/>
    <w:link w:val="Footer"/>
    <w:uiPriority w:val="99"/>
    <w:rsid w:val="003D1A84"/>
  </w:style>
  <w:style w:type="character" w:customStyle="1" w:styleId="Heading1Char">
    <w:name w:val="Heading 1 Char"/>
    <w:basedOn w:val="DefaultParagraphFont"/>
    <w:link w:val="Heading1"/>
    <w:uiPriority w:val="9"/>
    <w:rsid w:val="00897B55"/>
    <w:rPr>
      <w:rFonts w:asciiTheme="majorHAnsi" w:eastAsiaTheme="majorEastAsia" w:hAnsiTheme="majorHAnsi" w:cstheme="majorBidi"/>
      <w:b/>
      <w:bCs/>
      <w:i/>
      <w:iCs/>
      <w:color w:val="001636" w:themeColor="accent2" w:themeShade="7F"/>
      <w:shd w:val="clear" w:color="auto" w:fill="AED0FF" w:themeFill="accent2" w:themeFillTint="33"/>
    </w:rPr>
  </w:style>
  <w:style w:type="character" w:customStyle="1" w:styleId="Heading2Char">
    <w:name w:val="Heading 2 Char"/>
    <w:aliases w:val="ARVO 18 Char"/>
    <w:basedOn w:val="DefaultParagraphFont"/>
    <w:link w:val="Heading2"/>
    <w:uiPriority w:val="9"/>
    <w:semiHidden/>
    <w:rsid w:val="00BA31F2"/>
    <w:rPr>
      <w:rFonts w:ascii="Arvo" w:eastAsiaTheme="majorEastAsia" w:hAnsi="Arvo" w:cstheme="majorBidi"/>
      <w:b/>
      <w:bCs/>
      <w:iCs/>
      <w:color w:val="F3E500" w:themeColor="accent1"/>
      <w:sz w:val="36"/>
    </w:rPr>
  </w:style>
  <w:style w:type="character" w:customStyle="1" w:styleId="Heading3Char">
    <w:name w:val="Heading 3 Char"/>
    <w:basedOn w:val="DefaultParagraphFont"/>
    <w:link w:val="Heading3"/>
    <w:uiPriority w:val="9"/>
    <w:semiHidden/>
    <w:rsid w:val="00897B55"/>
    <w:rPr>
      <w:rFonts w:asciiTheme="majorHAnsi" w:eastAsiaTheme="majorEastAsia" w:hAnsiTheme="majorHAnsi" w:cstheme="majorBidi"/>
      <w:b/>
      <w:bCs/>
      <w:i/>
      <w:iCs/>
      <w:color w:val="002251" w:themeColor="accent2" w:themeShade="BF"/>
    </w:rPr>
  </w:style>
  <w:style w:type="character" w:customStyle="1" w:styleId="Heading4Char">
    <w:name w:val="Heading 4 Char"/>
    <w:basedOn w:val="DefaultParagraphFont"/>
    <w:link w:val="Heading4"/>
    <w:uiPriority w:val="9"/>
    <w:semiHidden/>
    <w:rsid w:val="00897B55"/>
    <w:rPr>
      <w:rFonts w:asciiTheme="majorHAnsi" w:eastAsiaTheme="majorEastAsia" w:hAnsiTheme="majorHAnsi" w:cstheme="majorBidi"/>
      <w:b/>
      <w:bCs/>
      <w:i/>
      <w:iCs/>
      <w:color w:val="002251" w:themeColor="accent2" w:themeShade="BF"/>
    </w:rPr>
  </w:style>
  <w:style w:type="character" w:customStyle="1" w:styleId="Heading5Char">
    <w:name w:val="Heading 5 Char"/>
    <w:basedOn w:val="DefaultParagraphFont"/>
    <w:link w:val="Heading5"/>
    <w:uiPriority w:val="9"/>
    <w:semiHidden/>
    <w:rsid w:val="00897B55"/>
    <w:rPr>
      <w:rFonts w:asciiTheme="majorHAnsi" w:eastAsiaTheme="majorEastAsia" w:hAnsiTheme="majorHAnsi" w:cstheme="majorBidi"/>
      <w:b/>
      <w:bCs/>
      <w:i/>
      <w:iCs/>
      <w:color w:val="002251" w:themeColor="accent2" w:themeShade="BF"/>
    </w:rPr>
  </w:style>
  <w:style w:type="character" w:customStyle="1" w:styleId="Heading6Char">
    <w:name w:val="Heading 6 Char"/>
    <w:basedOn w:val="DefaultParagraphFont"/>
    <w:link w:val="Heading6"/>
    <w:uiPriority w:val="9"/>
    <w:semiHidden/>
    <w:rsid w:val="00897B55"/>
    <w:rPr>
      <w:rFonts w:asciiTheme="majorHAnsi" w:eastAsiaTheme="majorEastAsia" w:hAnsiTheme="majorHAnsi" w:cstheme="majorBidi"/>
      <w:i/>
      <w:iCs/>
      <w:color w:val="002251" w:themeColor="accent2" w:themeShade="BF"/>
    </w:rPr>
  </w:style>
  <w:style w:type="character" w:customStyle="1" w:styleId="Heading7Char">
    <w:name w:val="Heading 7 Char"/>
    <w:basedOn w:val="DefaultParagraphFont"/>
    <w:link w:val="Heading7"/>
    <w:uiPriority w:val="9"/>
    <w:semiHidden/>
    <w:rsid w:val="00897B55"/>
    <w:rPr>
      <w:rFonts w:asciiTheme="majorHAnsi" w:eastAsiaTheme="majorEastAsia" w:hAnsiTheme="majorHAnsi" w:cstheme="majorBidi"/>
      <w:i/>
      <w:iCs/>
      <w:color w:val="002251" w:themeColor="accent2" w:themeShade="BF"/>
    </w:rPr>
  </w:style>
  <w:style w:type="character" w:customStyle="1" w:styleId="Heading8Char">
    <w:name w:val="Heading 8 Char"/>
    <w:basedOn w:val="DefaultParagraphFont"/>
    <w:link w:val="Heading8"/>
    <w:uiPriority w:val="9"/>
    <w:semiHidden/>
    <w:rsid w:val="00897B55"/>
    <w:rPr>
      <w:rFonts w:asciiTheme="majorHAnsi" w:eastAsiaTheme="majorEastAsia" w:hAnsiTheme="majorHAnsi" w:cstheme="majorBidi"/>
      <w:i/>
      <w:iCs/>
      <w:color w:val="002E6D" w:themeColor="accent2"/>
    </w:rPr>
  </w:style>
  <w:style w:type="character" w:customStyle="1" w:styleId="Heading9Char">
    <w:name w:val="Heading 9 Char"/>
    <w:basedOn w:val="DefaultParagraphFont"/>
    <w:link w:val="Heading9"/>
    <w:uiPriority w:val="9"/>
    <w:semiHidden/>
    <w:rsid w:val="00897B55"/>
    <w:rPr>
      <w:rFonts w:asciiTheme="majorHAnsi" w:eastAsiaTheme="majorEastAsia" w:hAnsiTheme="majorHAnsi" w:cstheme="majorBidi"/>
      <w:i/>
      <w:iCs/>
      <w:color w:val="002E6D" w:themeColor="accent2"/>
      <w:sz w:val="20"/>
      <w:szCs w:val="20"/>
    </w:rPr>
  </w:style>
  <w:style w:type="paragraph" w:styleId="Caption">
    <w:name w:val="caption"/>
    <w:basedOn w:val="Normal"/>
    <w:next w:val="Normal"/>
    <w:uiPriority w:val="35"/>
    <w:semiHidden/>
    <w:unhideWhenUsed/>
    <w:qFormat/>
    <w:rsid w:val="00897B55"/>
    <w:rPr>
      <w:b/>
      <w:bCs/>
      <w:color w:val="002251" w:themeColor="accent2" w:themeShade="BF"/>
      <w:sz w:val="18"/>
      <w:szCs w:val="18"/>
    </w:rPr>
  </w:style>
  <w:style w:type="paragraph" w:styleId="Title">
    <w:name w:val="Title"/>
    <w:basedOn w:val="Normal"/>
    <w:next w:val="Normal"/>
    <w:link w:val="TitleChar"/>
    <w:uiPriority w:val="10"/>
    <w:qFormat/>
    <w:rsid w:val="00897B55"/>
    <w:pPr>
      <w:pBdr>
        <w:top w:val="single" w:sz="48" w:space="0" w:color="002E6D" w:themeColor="accent2"/>
        <w:bottom w:val="single" w:sz="48" w:space="0" w:color="002E6D" w:themeColor="accent2"/>
      </w:pBdr>
      <w:shd w:val="clear" w:color="auto" w:fill="002E6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97B55"/>
    <w:rPr>
      <w:rFonts w:asciiTheme="majorHAnsi" w:eastAsiaTheme="majorEastAsia" w:hAnsiTheme="majorHAnsi" w:cstheme="majorBidi"/>
      <w:i/>
      <w:iCs/>
      <w:color w:val="FFFFFF" w:themeColor="background1"/>
      <w:spacing w:val="10"/>
      <w:sz w:val="48"/>
      <w:szCs w:val="48"/>
      <w:shd w:val="clear" w:color="auto" w:fill="002E6D" w:themeFill="accent2"/>
    </w:rPr>
  </w:style>
  <w:style w:type="paragraph" w:styleId="Subtitle">
    <w:name w:val="Subtitle"/>
    <w:basedOn w:val="Normal"/>
    <w:next w:val="Normal"/>
    <w:link w:val="SubtitleChar"/>
    <w:uiPriority w:val="11"/>
    <w:qFormat/>
    <w:rsid w:val="00897B55"/>
    <w:pPr>
      <w:pBdr>
        <w:bottom w:val="dotted" w:sz="8" w:space="10" w:color="002E6D" w:themeColor="accent2"/>
      </w:pBdr>
      <w:spacing w:before="200" w:after="900" w:line="240" w:lineRule="auto"/>
      <w:jc w:val="center"/>
    </w:pPr>
    <w:rPr>
      <w:rFonts w:asciiTheme="majorHAnsi" w:eastAsiaTheme="majorEastAsia" w:hAnsiTheme="majorHAnsi" w:cstheme="majorBidi"/>
      <w:color w:val="001636" w:themeColor="accent2" w:themeShade="7F"/>
      <w:sz w:val="24"/>
      <w:szCs w:val="24"/>
    </w:rPr>
  </w:style>
  <w:style w:type="character" w:customStyle="1" w:styleId="SubtitleChar">
    <w:name w:val="Subtitle Char"/>
    <w:basedOn w:val="DefaultParagraphFont"/>
    <w:link w:val="Subtitle"/>
    <w:uiPriority w:val="11"/>
    <w:rsid w:val="00897B55"/>
    <w:rPr>
      <w:rFonts w:asciiTheme="majorHAnsi" w:eastAsiaTheme="majorEastAsia" w:hAnsiTheme="majorHAnsi" w:cstheme="majorBidi"/>
      <w:i/>
      <w:iCs/>
      <w:color w:val="001636" w:themeColor="accent2" w:themeShade="7F"/>
      <w:sz w:val="24"/>
      <w:szCs w:val="24"/>
    </w:rPr>
  </w:style>
  <w:style w:type="character" w:styleId="Strong">
    <w:name w:val="Strong"/>
    <w:uiPriority w:val="22"/>
    <w:qFormat/>
    <w:rsid w:val="00897B55"/>
    <w:rPr>
      <w:b/>
      <w:bCs/>
      <w:spacing w:val="0"/>
    </w:rPr>
  </w:style>
  <w:style w:type="character" w:styleId="Emphasis">
    <w:name w:val="Emphasis"/>
    <w:uiPriority w:val="20"/>
    <w:qFormat/>
    <w:rsid w:val="00897B55"/>
    <w:rPr>
      <w:rFonts w:asciiTheme="majorHAnsi" w:eastAsiaTheme="majorEastAsia" w:hAnsiTheme="majorHAnsi" w:cstheme="majorBidi"/>
      <w:b/>
      <w:bCs/>
      <w:i/>
      <w:iCs/>
      <w:color w:val="002E6D" w:themeColor="accent2"/>
      <w:bdr w:val="single" w:sz="18" w:space="0" w:color="AED0FF" w:themeColor="accent2" w:themeTint="33"/>
      <w:shd w:val="clear" w:color="auto" w:fill="AED0FF" w:themeFill="accent2" w:themeFillTint="33"/>
    </w:rPr>
  </w:style>
  <w:style w:type="paragraph" w:styleId="NoSpacing">
    <w:name w:val="No Spacing"/>
    <w:basedOn w:val="Normal"/>
    <w:uiPriority w:val="1"/>
    <w:qFormat/>
    <w:rsid w:val="00897B55"/>
    <w:pPr>
      <w:spacing w:after="0" w:line="240" w:lineRule="auto"/>
    </w:pPr>
  </w:style>
  <w:style w:type="paragraph" w:styleId="ListParagraph">
    <w:name w:val="List Paragraph"/>
    <w:basedOn w:val="Normal"/>
    <w:uiPriority w:val="34"/>
    <w:qFormat/>
    <w:rsid w:val="00897B55"/>
    <w:pPr>
      <w:ind w:left="720"/>
      <w:contextualSpacing/>
    </w:pPr>
  </w:style>
  <w:style w:type="paragraph" w:styleId="Quote">
    <w:name w:val="Quote"/>
    <w:basedOn w:val="Normal"/>
    <w:next w:val="Normal"/>
    <w:link w:val="QuoteChar"/>
    <w:uiPriority w:val="29"/>
    <w:qFormat/>
    <w:rsid w:val="00897B55"/>
    <w:rPr>
      <w:i w:val="0"/>
      <w:iCs w:val="0"/>
      <w:color w:val="002251" w:themeColor="accent2" w:themeShade="BF"/>
    </w:rPr>
  </w:style>
  <w:style w:type="character" w:customStyle="1" w:styleId="QuoteChar">
    <w:name w:val="Quote Char"/>
    <w:basedOn w:val="DefaultParagraphFont"/>
    <w:link w:val="Quote"/>
    <w:uiPriority w:val="29"/>
    <w:rsid w:val="00897B55"/>
    <w:rPr>
      <w:color w:val="002251" w:themeColor="accent2" w:themeShade="BF"/>
      <w:sz w:val="20"/>
      <w:szCs w:val="20"/>
    </w:rPr>
  </w:style>
  <w:style w:type="paragraph" w:styleId="IntenseQuote">
    <w:name w:val="Intense Quote"/>
    <w:basedOn w:val="Normal"/>
    <w:next w:val="Normal"/>
    <w:link w:val="IntenseQuoteChar"/>
    <w:uiPriority w:val="30"/>
    <w:qFormat/>
    <w:rsid w:val="00897B55"/>
    <w:pPr>
      <w:pBdr>
        <w:top w:val="dotted" w:sz="8" w:space="10" w:color="002E6D" w:themeColor="accent2"/>
        <w:bottom w:val="dotted" w:sz="8" w:space="10" w:color="002E6D" w:themeColor="accent2"/>
      </w:pBdr>
      <w:spacing w:line="300" w:lineRule="auto"/>
      <w:ind w:left="2160" w:right="2160"/>
      <w:jc w:val="center"/>
    </w:pPr>
    <w:rPr>
      <w:rFonts w:asciiTheme="majorHAnsi" w:eastAsiaTheme="majorEastAsia" w:hAnsiTheme="majorHAnsi" w:cstheme="majorBidi"/>
      <w:b/>
      <w:bCs/>
      <w:color w:val="002E6D" w:themeColor="accent2"/>
    </w:rPr>
  </w:style>
  <w:style w:type="character" w:customStyle="1" w:styleId="IntenseQuoteChar">
    <w:name w:val="Intense Quote Char"/>
    <w:basedOn w:val="DefaultParagraphFont"/>
    <w:link w:val="IntenseQuote"/>
    <w:uiPriority w:val="30"/>
    <w:rsid w:val="00897B55"/>
    <w:rPr>
      <w:rFonts w:asciiTheme="majorHAnsi" w:eastAsiaTheme="majorEastAsia" w:hAnsiTheme="majorHAnsi" w:cstheme="majorBidi"/>
      <w:b/>
      <w:bCs/>
      <w:i/>
      <w:iCs/>
      <w:color w:val="002E6D" w:themeColor="accent2"/>
      <w:sz w:val="20"/>
      <w:szCs w:val="20"/>
    </w:rPr>
  </w:style>
  <w:style w:type="character" w:styleId="SubtleEmphasis">
    <w:name w:val="Subtle Emphasis"/>
    <w:uiPriority w:val="19"/>
    <w:qFormat/>
    <w:rsid w:val="00897B55"/>
    <w:rPr>
      <w:rFonts w:asciiTheme="majorHAnsi" w:eastAsiaTheme="majorEastAsia" w:hAnsiTheme="majorHAnsi" w:cstheme="majorBidi"/>
      <w:i/>
      <w:iCs/>
      <w:color w:val="002E6D" w:themeColor="accent2"/>
    </w:rPr>
  </w:style>
  <w:style w:type="character" w:styleId="IntenseEmphasis">
    <w:name w:val="Intense Emphasis"/>
    <w:uiPriority w:val="21"/>
    <w:qFormat/>
    <w:rsid w:val="00897B55"/>
    <w:rPr>
      <w:rFonts w:asciiTheme="majorHAnsi" w:eastAsiaTheme="majorEastAsia" w:hAnsiTheme="majorHAnsi" w:cstheme="majorBidi"/>
      <w:b/>
      <w:bCs/>
      <w:i/>
      <w:iCs/>
      <w:dstrike w:val="0"/>
      <w:color w:val="FFFFFF" w:themeColor="background1"/>
      <w:bdr w:val="single" w:sz="18" w:space="0" w:color="002E6D" w:themeColor="accent2"/>
      <w:shd w:val="clear" w:color="auto" w:fill="002E6D" w:themeFill="accent2"/>
      <w:vertAlign w:val="baseline"/>
    </w:rPr>
  </w:style>
  <w:style w:type="character" w:styleId="SubtleReference">
    <w:name w:val="Subtle Reference"/>
    <w:uiPriority w:val="31"/>
    <w:qFormat/>
    <w:rsid w:val="00897B55"/>
    <w:rPr>
      <w:i/>
      <w:iCs/>
      <w:smallCaps/>
      <w:color w:val="002E6D" w:themeColor="accent2"/>
      <w:u w:color="002E6D" w:themeColor="accent2"/>
    </w:rPr>
  </w:style>
  <w:style w:type="character" w:styleId="IntenseReference">
    <w:name w:val="Intense Reference"/>
    <w:uiPriority w:val="32"/>
    <w:qFormat/>
    <w:rsid w:val="00897B55"/>
    <w:rPr>
      <w:b/>
      <w:bCs/>
      <w:i/>
      <w:iCs/>
      <w:smallCaps/>
      <w:color w:val="002E6D" w:themeColor="accent2"/>
      <w:u w:color="002E6D" w:themeColor="accent2"/>
    </w:rPr>
  </w:style>
  <w:style w:type="character" w:styleId="BookTitle">
    <w:name w:val="Book Title"/>
    <w:uiPriority w:val="33"/>
    <w:qFormat/>
    <w:rsid w:val="00897B55"/>
    <w:rPr>
      <w:rFonts w:asciiTheme="majorHAnsi" w:eastAsiaTheme="majorEastAsia" w:hAnsiTheme="majorHAnsi" w:cstheme="majorBidi"/>
      <w:b/>
      <w:bCs/>
      <w:i/>
      <w:iCs/>
      <w:smallCaps/>
      <w:color w:val="002251" w:themeColor="accent2" w:themeShade="BF"/>
      <w:u w:val="single"/>
    </w:rPr>
  </w:style>
  <w:style w:type="paragraph" w:styleId="TOCHeading">
    <w:name w:val="TOC Heading"/>
    <w:basedOn w:val="Heading1"/>
    <w:next w:val="Normal"/>
    <w:uiPriority w:val="39"/>
    <w:semiHidden/>
    <w:unhideWhenUsed/>
    <w:qFormat/>
    <w:rsid w:val="00897B55"/>
    <w:pPr>
      <w:outlineLvl w:val="9"/>
    </w:pPr>
  </w:style>
  <w:style w:type="paragraph" w:customStyle="1" w:styleId="Default">
    <w:name w:val="Default"/>
    <w:rsid w:val="00F2586E"/>
    <w:pPr>
      <w:autoSpaceDE w:val="0"/>
      <w:autoSpaceDN w:val="0"/>
      <w:adjustRightInd w:val="0"/>
      <w:spacing w:after="0" w:line="240" w:lineRule="auto"/>
    </w:pPr>
    <w:rPr>
      <w:rFonts w:ascii="Calibri" w:hAnsi="Calibri" w:cs="Calibri"/>
      <w:color w:val="000000"/>
      <w:sz w:val="24"/>
      <w:szCs w:val="24"/>
    </w:rPr>
  </w:style>
  <w:style w:type="paragraph" w:customStyle="1" w:styleId="BasicParagraph">
    <w:name w:val="[Basic Paragraph]"/>
    <w:basedOn w:val="Normal"/>
    <w:uiPriority w:val="99"/>
    <w:rsid w:val="0053717A"/>
    <w:pPr>
      <w:autoSpaceDE w:val="0"/>
      <w:autoSpaceDN w:val="0"/>
      <w:adjustRightInd w:val="0"/>
      <w:spacing w:after="0"/>
      <w:textAlignment w:val="center"/>
    </w:pPr>
    <w:rPr>
      <w:rFonts w:ascii="MinionPro-Regular" w:hAnsi="MinionPro-Regular" w:cs="MinionPro-Regular"/>
      <w:i w:val="0"/>
      <w:iCs w:val="0"/>
      <w:color w:val="000000"/>
      <w:sz w:val="24"/>
      <w:szCs w:val="24"/>
    </w:rPr>
  </w:style>
  <w:style w:type="character" w:styleId="PageNumber">
    <w:name w:val="page number"/>
    <w:basedOn w:val="DefaultParagraphFont"/>
    <w:uiPriority w:val="99"/>
    <w:semiHidden/>
    <w:unhideWhenUsed/>
    <w:rsid w:val="0053717A"/>
  </w:style>
  <w:style w:type="paragraph" w:styleId="NormalWeb">
    <w:name w:val="Normal (Web)"/>
    <w:basedOn w:val="Normal"/>
    <w:uiPriority w:val="99"/>
    <w:unhideWhenUsed/>
    <w:rsid w:val="00C925D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styleId="Hyperlink">
    <w:name w:val="Hyperlink"/>
    <w:basedOn w:val="DefaultParagraphFont"/>
    <w:uiPriority w:val="99"/>
    <w:unhideWhenUsed/>
    <w:rsid w:val="006C664B"/>
    <w:rPr>
      <w:color w:val="0000FF"/>
      <w:u w:val="single"/>
    </w:rPr>
  </w:style>
  <w:style w:type="character" w:styleId="FollowedHyperlink">
    <w:name w:val="FollowedHyperlink"/>
    <w:basedOn w:val="DefaultParagraphFont"/>
    <w:uiPriority w:val="99"/>
    <w:semiHidden/>
    <w:unhideWhenUsed/>
    <w:rsid w:val="00951B89"/>
    <w:rPr>
      <w:color w:val="FDBB30" w:themeColor="followedHyperlink"/>
      <w:u w:val="single"/>
    </w:rPr>
  </w:style>
  <w:style w:type="character" w:styleId="UnresolvedMention">
    <w:name w:val="Unresolved Mention"/>
    <w:basedOn w:val="DefaultParagraphFont"/>
    <w:uiPriority w:val="99"/>
    <w:semiHidden/>
    <w:unhideWhenUsed/>
    <w:rsid w:val="00713429"/>
    <w:rPr>
      <w:color w:val="605E5C"/>
      <w:shd w:val="clear" w:color="auto" w:fill="E1DFDD"/>
    </w:rPr>
  </w:style>
  <w:style w:type="table" w:styleId="TableGrid">
    <w:name w:val="Table Grid"/>
    <w:basedOn w:val="TableNormal"/>
    <w:uiPriority w:val="39"/>
    <w:rsid w:val="00337B4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12166">
      <w:bodyDiv w:val="1"/>
      <w:marLeft w:val="0"/>
      <w:marRight w:val="0"/>
      <w:marTop w:val="0"/>
      <w:marBottom w:val="0"/>
      <w:divBdr>
        <w:top w:val="none" w:sz="0" w:space="0" w:color="auto"/>
        <w:left w:val="none" w:sz="0" w:space="0" w:color="auto"/>
        <w:bottom w:val="none" w:sz="0" w:space="0" w:color="auto"/>
        <w:right w:val="none" w:sz="0" w:space="0" w:color="auto"/>
      </w:divBdr>
    </w:div>
    <w:div w:id="1786387986">
      <w:bodyDiv w:val="1"/>
      <w:marLeft w:val="0"/>
      <w:marRight w:val="0"/>
      <w:marTop w:val="0"/>
      <w:marBottom w:val="0"/>
      <w:divBdr>
        <w:top w:val="none" w:sz="0" w:space="0" w:color="auto"/>
        <w:left w:val="none" w:sz="0" w:space="0" w:color="auto"/>
        <w:bottom w:val="none" w:sz="0" w:space="0" w:color="auto"/>
        <w:right w:val="none" w:sz="0" w:space="0" w:color="auto"/>
      </w:divBdr>
    </w:div>
    <w:div w:id="20574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6.%20Donor%20Information%20Services\Team%20Member%20Folders\Carissa\ALSF_Partnership_WordTemplate_Proof1.dotx" TargetMode="External"/></Relationships>
</file>

<file path=word/theme/theme1.xml><?xml version="1.0" encoding="utf-8"?>
<a:theme xmlns:a="http://schemas.openxmlformats.org/drawingml/2006/main" name="Office Theme">
  <a:themeElements>
    <a:clrScheme name="ALSF Color Theme">
      <a:dk1>
        <a:srgbClr val="76777B"/>
      </a:dk1>
      <a:lt1>
        <a:srgbClr val="FFFFFF"/>
      </a:lt1>
      <a:dk2>
        <a:srgbClr val="002E6D"/>
      </a:dk2>
      <a:lt2>
        <a:srgbClr val="FFFBCC"/>
      </a:lt2>
      <a:accent1>
        <a:srgbClr val="F3E500"/>
      </a:accent1>
      <a:accent2>
        <a:srgbClr val="002E6D"/>
      </a:accent2>
      <a:accent3>
        <a:srgbClr val="95CBED"/>
      </a:accent3>
      <a:accent4>
        <a:srgbClr val="F4E661"/>
      </a:accent4>
      <a:accent5>
        <a:srgbClr val="BCDAF3"/>
      </a:accent5>
      <a:accent6>
        <a:srgbClr val="FAED98"/>
      </a:accent6>
      <a:hlink>
        <a:srgbClr val="009ADE"/>
      </a:hlink>
      <a:folHlink>
        <a:srgbClr val="FDBB3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C94A-4EDA-4340-B18D-BCEFBFF9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ALSF_Partnership_WordTemplate_Proof1</Template>
  <TotalTime>2</TotalTime>
  <Pages>5</Pages>
  <Words>1194</Words>
  <Characters>6811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Latona</dc:creator>
  <cp:keywords/>
  <dc:description/>
  <cp:lastModifiedBy>Christine Katt</cp:lastModifiedBy>
  <cp:revision>2</cp:revision>
  <dcterms:created xsi:type="dcterms:W3CDTF">2020-08-06T16:49:00Z</dcterms:created>
  <dcterms:modified xsi:type="dcterms:W3CDTF">2020-08-06T16:49:00Z</dcterms:modified>
</cp:coreProperties>
</file>